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CD" w:rsidRDefault="007037CD" w:rsidP="007037CD">
      <w:pPr>
        <w:widowControl w:val="0"/>
        <w:spacing w:after="200"/>
        <w:jc w:val="center"/>
        <w:rPr>
          <w:rFonts w:ascii="Arial" w:hAnsi="Arial" w:cs="Arial"/>
          <w:b/>
          <w:sz w:val="24"/>
          <w:szCs w:val="24"/>
        </w:rPr>
      </w:pPr>
    </w:p>
    <w:p w:rsidR="007037CD" w:rsidRDefault="007037CD" w:rsidP="007037CD">
      <w:pPr>
        <w:widowControl w:val="0"/>
        <w:spacing w:after="200"/>
        <w:jc w:val="center"/>
        <w:rPr>
          <w:rFonts w:ascii="Arial" w:hAnsi="Arial" w:cs="Arial"/>
          <w:b/>
          <w:sz w:val="24"/>
          <w:szCs w:val="24"/>
        </w:rPr>
      </w:pPr>
    </w:p>
    <w:p w:rsidR="00ED2F70" w:rsidRPr="00ED2F70" w:rsidRDefault="00ED2F70" w:rsidP="00ED2F70">
      <w:pPr>
        <w:widowControl w:val="0"/>
        <w:spacing w:after="200"/>
        <w:jc w:val="center"/>
        <w:rPr>
          <w:rFonts w:ascii="Arial" w:hAnsi="Arial" w:cs="Arial"/>
          <w:b/>
          <w:sz w:val="24"/>
          <w:szCs w:val="24"/>
        </w:rPr>
      </w:pPr>
      <w:r w:rsidRPr="00ED2F70">
        <w:rPr>
          <w:rFonts w:ascii="Arial" w:hAnsi="Arial" w:cs="Arial"/>
          <w:b/>
          <w:sz w:val="24"/>
          <w:szCs w:val="24"/>
        </w:rPr>
        <w:t xml:space="preserve">BASES DEL PROCEDIMIENTO DE  </w:t>
      </w:r>
    </w:p>
    <w:p w:rsidR="00ED2F70" w:rsidRPr="00ED2F70" w:rsidRDefault="00ED2F70" w:rsidP="00ED2F70">
      <w:pPr>
        <w:widowControl w:val="0"/>
        <w:spacing w:after="200"/>
        <w:jc w:val="center"/>
        <w:rPr>
          <w:rFonts w:ascii="Arial" w:hAnsi="Arial" w:cs="Arial"/>
          <w:b/>
          <w:sz w:val="24"/>
          <w:szCs w:val="24"/>
        </w:rPr>
      </w:pPr>
      <w:r w:rsidRPr="00ED2F70">
        <w:rPr>
          <w:rFonts w:ascii="Arial" w:hAnsi="Arial" w:cs="Arial"/>
          <w:b/>
          <w:sz w:val="24"/>
          <w:szCs w:val="24"/>
        </w:rPr>
        <w:t xml:space="preserve">LICITACIÓN PÚBLICA NACIONAL No. </w:t>
      </w:r>
      <w:r w:rsidR="0020676B">
        <w:rPr>
          <w:rFonts w:ascii="Arial" w:hAnsi="Arial" w:cs="Arial"/>
          <w:color w:val="FF0000"/>
          <w:sz w:val="18"/>
          <w:szCs w:val="18"/>
        </w:rPr>
        <w:t>(</w:t>
      </w:r>
      <w:r w:rsidR="000C2A78" w:rsidRPr="000C2A78">
        <w:rPr>
          <w:rFonts w:ascii="Arial" w:hAnsi="Arial" w:cs="Arial"/>
          <w:color w:val="FF0000"/>
          <w:sz w:val="18"/>
          <w:szCs w:val="18"/>
        </w:rPr>
        <w:t>ODAPAS/NEZA/RP/LPN/01/2021</w:t>
      </w:r>
      <w:r w:rsidRPr="0020676B">
        <w:rPr>
          <w:rFonts w:ascii="Arial" w:hAnsi="Arial" w:cs="Arial"/>
          <w:color w:val="FF0000"/>
          <w:sz w:val="18"/>
          <w:szCs w:val="18"/>
        </w:rPr>
        <w:t>)</w:t>
      </w: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r w:rsidRPr="00ED2F70">
        <w:rPr>
          <w:rFonts w:ascii="Arial" w:hAnsi="Arial" w:cs="Arial"/>
          <w:b/>
          <w:sz w:val="18"/>
          <w:szCs w:val="18"/>
        </w:rPr>
        <w:t xml:space="preserve">BASES DEL PROCEDIMIENTO DE LICITACIÓN PÚBLICA NACIONAL PARA LA ADJUDICACIÓN DEL CONTRATO </w:t>
      </w:r>
      <w:r w:rsidR="00425F68">
        <w:rPr>
          <w:rFonts w:ascii="Arial" w:hAnsi="Arial" w:cs="Arial"/>
          <w:b/>
          <w:sz w:val="18"/>
          <w:szCs w:val="18"/>
        </w:rPr>
        <w:t>A PRECIO ALZADO</w:t>
      </w:r>
      <w:r w:rsidR="00B95F04">
        <w:rPr>
          <w:rFonts w:ascii="Arial" w:hAnsi="Arial" w:cs="Arial"/>
          <w:b/>
          <w:sz w:val="18"/>
          <w:szCs w:val="18"/>
        </w:rPr>
        <w:t xml:space="preserve"> Y TIEMPO DETERMINADO</w:t>
      </w:r>
      <w:r w:rsidRPr="00ED2F70">
        <w:rPr>
          <w:rFonts w:ascii="Arial" w:hAnsi="Arial" w:cs="Arial"/>
          <w:b/>
          <w:sz w:val="18"/>
          <w:szCs w:val="18"/>
        </w:rPr>
        <w:t xml:space="preserve"> PARA LA EJECUCIÓN DE LOS TRABAJOS DE</w:t>
      </w:r>
      <w:r w:rsidR="00425F68">
        <w:rPr>
          <w:rFonts w:ascii="Arial" w:hAnsi="Arial" w:cs="Arial"/>
          <w:b/>
          <w:sz w:val="18"/>
          <w:szCs w:val="18"/>
        </w:rPr>
        <w:t xml:space="preserve"> LOS SERVICIOS RELACIONADOS CON</w:t>
      </w:r>
      <w:r w:rsidRPr="00ED2F70">
        <w:rPr>
          <w:rFonts w:ascii="Arial" w:hAnsi="Arial" w:cs="Arial"/>
          <w:b/>
          <w:sz w:val="18"/>
          <w:szCs w:val="18"/>
        </w:rPr>
        <w:t xml:space="preserve"> LA OBRA PÚBLICA DENOMINADA:</w:t>
      </w: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spacing w:after="200"/>
        <w:jc w:val="center"/>
        <w:rPr>
          <w:rFonts w:ascii="Arial" w:hAnsi="Arial" w:cs="Arial"/>
          <w:b/>
          <w:sz w:val="24"/>
          <w:szCs w:val="24"/>
        </w:rPr>
      </w:pPr>
      <w:r w:rsidRPr="00ED2F70">
        <w:rPr>
          <w:rFonts w:ascii="Arial" w:hAnsi="Arial" w:cs="Arial"/>
          <w:b/>
          <w:sz w:val="24"/>
          <w:szCs w:val="24"/>
        </w:rPr>
        <w:t>“</w:t>
      </w:r>
      <w:r w:rsidRPr="00ED2F70">
        <w:rPr>
          <w:rFonts w:ascii="Arial" w:hAnsi="Arial"/>
          <w:b/>
          <w:smallCaps/>
          <w:color w:val="FF0000"/>
          <w:sz w:val="24"/>
          <w:szCs w:val="24"/>
        </w:rPr>
        <w:t>(</w:t>
      </w:r>
      <w:r w:rsidR="002947C0" w:rsidRPr="002947C0">
        <w:rPr>
          <w:rFonts w:ascii="Arial" w:hAnsi="Arial"/>
          <w:b/>
          <w:smallCaps/>
          <w:color w:val="FF0000"/>
          <w:sz w:val="24"/>
          <w:szCs w:val="24"/>
        </w:rPr>
        <w:t>PROYECTO EJECUTIVO INTEGRAL DEL SISTEMA DE ALCANTARILLADO SANITARIO Y PLUVIAL PARA RESOLVER PROBLEMAS DE ENCHARCAMIENTO E INUNDACI</w:t>
      </w:r>
      <w:r w:rsidR="00F64AD6">
        <w:rPr>
          <w:rFonts w:ascii="Arial" w:hAnsi="Arial"/>
          <w:b/>
          <w:smallCaps/>
          <w:color w:val="FF0000"/>
          <w:sz w:val="24"/>
          <w:szCs w:val="24"/>
        </w:rPr>
        <w:t>ÓN</w:t>
      </w:r>
      <w:r w:rsidR="002947C0" w:rsidRPr="002947C0">
        <w:rPr>
          <w:rFonts w:ascii="Arial" w:hAnsi="Arial"/>
          <w:b/>
          <w:smallCaps/>
          <w:color w:val="FF0000"/>
          <w:sz w:val="24"/>
          <w:szCs w:val="24"/>
        </w:rPr>
        <w:t xml:space="preserve"> EN LAS COLONIAS VICENTE VILLADA Y COLONIA LAS AGUILAS</w:t>
      </w:r>
      <w:r w:rsidR="00F64AD6">
        <w:rPr>
          <w:rFonts w:ascii="Arial" w:hAnsi="Arial"/>
          <w:b/>
          <w:smallCaps/>
          <w:color w:val="FF0000"/>
          <w:sz w:val="24"/>
          <w:szCs w:val="24"/>
        </w:rPr>
        <w:t>, EN CIUDAD NEZAHUALCÓYOTL, ESTADO DE MÉXICO</w:t>
      </w:r>
      <w:r w:rsidRPr="00ED2F70">
        <w:rPr>
          <w:rFonts w:ascii="Arial" w:hAnsi="Arial"/>
          <w:b/>
          <w:smallCaps/>
          <w:color w:val="FF0000"/>
          <w:sz w:val="24"/>
          <w:szCs w:val="24"/>
        </w:rPr>
        <w:t>)</w:t>
      </w:r>
      <w:r w:rsidRPr="00ED2F70">
        <w:rPr>
          <w:rFonts w:ascii="Arial" w:hAnsi="Arial"/>
          <w:b/>
          <w:smallCaps/>
          <w:sz w:val="24"/>
          <w:szCs w:val="24"/>
        </w:rPr>
        <w:t>”</w:t>
      </w:r>
    </w:p>
    <w:p w:rsidR="00ED2F70" w:rsidRPr="00ED2F70" w:rsidRDefault="00ED2F70" w:rsidP="00ED2F70">
      <w:pPr>
        <w:widowControl w:val="0"/>
        <w:spacing w:after="200"/>
        <w:jc w:val="both"/>
        <w:rPr>
          <w:rFonts w:ascii="Arial" w:hAnsi="Arial" w:cs="Arial"/>
          <w:sz w:val="18"/>
          <w:szCs w:val="18"/>
        </w:rPr>
      </w:pPr>
      <w:r w:rsidRPr="00ED2F70">
        <w:rPr>
          <w:rFonts w:ascii="Arial" w:hAnsi="Arial" w:cs="Arial"/>
          <w:sz w:val="18"/>
          <w:szCs w:val="18"/>
        </w:rPr>
        <w:t xml:space="preserve">UBICADA EN </w:t>
      </w:r>
      <w:r w:rsidRPr="00ED2F70">
        <w:rPr>
          <w:rFonts w:ascii="Arial" w:hAnsi="Arial"/>
          <w:b/>
          <w:smallCaps/>
          <w:color w:val="FF0000"/>
          <w:sz w:val="18"/>
          <w:szCs w:val="18"/>
        </w:rPr>
        <w:t>(</w:t>
      </w:r>
      <w:r w:rsidR="00F64AD6">
        <w:rPr>
          <w:rFonts w:ascii="Arial" w:hAnsi="Arial"/>
          <w:b/>
          <w:smallCaps/>
          <w:color w:val="FF0000"/>
          <w:sz w:val="18"/>
          <w:szCs w:val="18"/>
        </w:rPr>
        <w:t>COLONIAS VICENTE VILLADA,</w:t>
      </w:r>
      <w:r w:rsidR="002947C0" w:rsidRPr="002947C0">
        <w:rPr>
          <w:rFonts w:ascii="Arial" w:hAnsi="Arial"/>
          <w:b/>
          <w:smallCaps/>
          <w:color w:val="FF0000"/>
          <w:sz w:val="18"/>
          <w:szCs w:val="18"/>
        </w:rPr>
        <w:t xml:space="preserve"> COLONIA LAS AGUILAS</w:t>
      </w:r>
      <w:r w:rsidR="00F64AD6">
        <w:rPr>
          <w:rFonts w:ascii="Arial" w:hAnsi="Arial"/>
          <w:b/>
          <w:smallCaps/>
          <w:color w:val="FF0000"/>
          <w:sz w:val="18"/>
          <w:szCs w:val="18"/>
        </w:rPr>
        <w:t xml:space="preserve"> Y </w:t>
      </w:r>
      <w:r w:rsidR="00813558">
        <w:rPr>
          <w:rFonts w:ascii="Arial" w:hAnsi="Arial"/>
          <w:b/>
          <w:smallCaps/>
          <w:color w:val="FF0000"/>
          <w:sz w:val="18"/>
          <w:szCs w:val="18"/>
        </w:rPr>
        <w:t>AURORA</w:t>
      </w:r>
      <w:r w:rsidRPr="00ED2F70">
        <w:rPr>
          <w:rFonts w:ascii="Arial" w:hAnsi="Arial"/>
          <w:b/>
          <w:smallCaps/>
          <w:color w:val="FF0000"/>
          <w:sz w:val="18"/>
          <w:szCs w:val="18"/>
        </w:rPr>
        <w:t>)</w:t>
      </w:r>
      <w:r w:rsidRPr="00ED2F70">
        <w:rPr>
          <w:rFonts w:ascii="Arial" w:hAnsi="Arial" w:cs="Arial"/>
          <w:sz w:val="18"/>
          <w:szCs w:val="18"/>
        </w:rPr>
        <w:t xml:space="preserve">, NEZAHUALCÓYOTL, ESTADO DE MÉXICO. </w:t>
      </w:r>
    </w:p>
    <w:p w:rsidR="00ED2F70" w:rsidRPr="00ED2F70" w:rsidRDefault="00ED2F70" w:rsidP="00ED2F70">
      <w:pPr>
        <w:widowControl w:val="0"/>
        <w:spacing w:after="20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r w:rsidRPr="00ED2F70">
        <w:rPr>
          <w:rFonts w:ascii="Arial" w:hAnsi="Arial" w:cs="Arial"/>
          <w:b/>
          <w:sz w:val="18"/>
          <w:szCs w:val="18"/>
        </w:rPr>
        <w:t>BASES DE LICITACIÓN</w:t>
      </w:r>
    </w:p>
    <w:p w:rsidR="00ED2F70" w:rsidRPr="00ED2F70" w:rsidRDefault="00ED2F70" w:rsidP="00ED2F70">
      <w:pPr>
        <w:widowControl w:val="0"/>
        <w:jc w:val="center"/>
        <w:rPr>
          <w:rFonts w:ascii="Arial" w:hAnsi="Arial" w:cs="Arial"/>
          <w:sz w:val="18"/>
          <w:szCs w:val="18"/>
        </w:rPr>
      </w:pPr>
    </w:p>
    <w:p w:rsidR="00ED2F70" w:rsidRPr="0020676B" w:rsidRDefault="00ED2F70" w:rsidP="00ED2F70">
      <w:pPr>
        <w:widowControl w:val="0"/>
        <w:jc w:val="center"/>
        <w:rPr>
          <w:rFonts w:ascii="Arial" w:hAnsi="Arial" w:cs="Arial"/>
          <w:color w:val="FF0000"/>
          <w:sz w:val="18"/>
          <w:szCs w:val="18"/>
        </w:rPr>
      </w:pPr>
      <w:r w:rsidRPr="00ED2F70">
        <w:rPr>
          <w:rFonts w:ascii="Arial" w:hAnsi="Arial" w:cs="Arial"/>
          <w:sz w:val="18"/>
          <w:szCs w:val="18"/>
        </w:rPr>
        <w:t xml:space="preserve">LICITACIÓN PÚBLICA NACIONAL No.: </w:t>
      </w:r>
      <w:r w:rsidRPr="0020676B">
        <w:rPr>
          <w:rFonts w:ascii="Arial" w:hAnsi="Arial" w:cs="Arial"/>
          <w:color w:val="FF0000"/>
          <w:sz w:val="18"/>
          <w:szCs w:val="18"/>
        </w:rPr>
        <w:t>(</w:t>
      </w:r>
      <w:r w:rsidR="000C2A78" w:rsidRPr="000C2A78">
        <w:rPr>
          <w:rFonts w:ascii="Arial" w:hAnsi="Arial" w:cs="Arial"/>
          <w:color w:val="FF0000"/>
          <w:sz w:val="18"/>
          <w:szCs w:val="18"/>
        </w:rPr>
        <w:t>ODAPAS/NEZA/RP/LPN/01/2021</w:t>
      </w:r>
      <w:r w:rsidRPr="0020676B">
        <w:rPr>
          <w:rFonts w:ascii="Arial" w:hAnsi="Arial" w:cs="Arial"/>
          <w:color w:val="FF0000"/>
          <w:sz w:val="18"/>
          <w:szCs w:val="18"/>
        </w:rPr>
        <w:t>)</w:t>
      </w:r>
    </w:p>
    <w:p w:rsidR="00ED2F70" w:rsidRPr="00ED2F70" w:rsidRDefault="00ED2F70" w:rsidP="00ED2F70">
      <w:pPr>
        <w:widowControl w:val="0"/>
        <w:jc w:val="center"/>
        <w:rPr>
          <w:rFonts w:ascii="Arial" w:hAnsi="Arial" w:cs="Arial"/>
          <w:sz w:val="18"/>
          <w:szCs w:val="18"/>
        </w:rPr>
      </w:pPr>
      <w:r w:rsidRPr="00ED2F70">
        <w:rPr>
          <w:rFonts w:ascii="Arial" w:hAnsi="Arial" w:cs="Arial"/>
          <w:sz w:val="18"/>
          <w:szCs w:val="18"/>
        </w:rPr>
        <w:t xml:space="preserve">Contrato No. </w:t>
      </w:r>
      <w:r w:rsidRPr="00ED2F70">
        <w:rPr>
          <w:rFonts w:ascii="Arial" w:hAnsi="Arial"/>
          <w:b/>
          <w:smallCaps/>
          <w:color w:val="FF0000"/>
          <w:sz w:val="18"/>
          <w:szCs w:val="18"/>
        </w:rPr>
        <w:t>(</w:t>
      </w:r>
      <w:r w:rsidR="000C2A78" w:rsidRPr="000C2A78">
        <w:rPr>
          <w:rFonts w:ascii="Arial" w:hAnsi="Arial" w:cs="Arial"/>
          <w:color w:val="FF0000"/>
          <w:sz w:val="18"/>
          <w:szCs w:val="18"/>
        </w:rPr>
        <w:t>ODAPAS/NEZA/RP/LPN/01/2021</w:t>
      </w:r>
      <w:r w:rsidRPr="0020676B">
        <w:rPr>
          <w:rFonts w:ascii="Arial" w:hAnsi="Arial" w:cs="Arial"/>
          <w:color w:val="FF0000"/>
          <w:sz w:val="18"/>
          <w:szCs w:val="18"/>
        </w:rPr>
        <w:t>)</w:t>
      </w:r>
    </w:p>
    <w:p w:rsidR="00ED2F70" w:rsidRPr="00ED2F70" w:rsidRDefault="00ED2F70" w:rsidP="00ED2F70">
      <w:pPr>
        <w:widowControl w:val="0"/>
        <w:rPr>
          <w:rFonts w:ascii="Arial" w:hAnsi="Arial" w:cs="Arial"/>
          <w:sz w:val="18"/>
          <w:szCs w:val="18"/>
        </w:rPr>
      </w:pPr>
    </w:p>
    <w:p w:rsidR="00ED2F70" w:rsidRPr="00ED2F70" w:rsidRDefault="00ED2F70" w:rsidP="00ED2F70">
      <w:pPr>
        <w:widowControl w:val="0"/>
        <w:jc w:val="both"/>
        <w:rPr>
          <w:rFonts w:ascii="Arial" w:hAnsi="Arial" w:cs="Arial"/>
          <w:sz w:val="18"/>
          <w:szCs w:val="18"/>
        </w:rPr>
      </w:pPr>
      <w:r w:rsidRPr="00ED2F70">
        <w:rPr>
          <w:rFonts w:ascii="Arial" w:hAnsi="Arial" w:cs="Arial"/>
          <w:sz w:val="18"/>
          <w:szCs w:val="18"/>
        </w:rPr>
        <w:t>El Organismo Descentralizado de Agua Potable, Alcantarillado y Saneamiento de Nezahualcóyotl,</w:t>
      </w:r>
      <w:r w:rsidR="00472F6F">
        <w:rPr>
          <w:rFonts w:ascii="Arial" w:hAnsi="Arial" w:cs="Arial"/>
          <w:sz w:val="18"/>
          <w:szCs w:val="18"/>
        </w:rPr>
        <w:t xml:space="preserve"> </w:t>
      </w:r>
      <w:r w:rsidR="00425F68">
        <w:rPr>
          <w:rFonts w:ascii="Arial" w:hAnsi="Arial" w:cs="Arial"/>
          <w:sz w:val="18"/>
          <w:szCs w:val="18"/>
        </w:rPr>
        <w:t>México,</w:t>
      </w:r>
      <w:r w:rsidRPr="00ED2F70">
        <w:rPr>
          <w:rFonts w:ascii="Arial" w:hAnsi="Arial" w:cs="Arial"/>
          <w:sz w:val="18"/>
          <w:szCs w:val="18"/>
        </w:rPr>
        <w:t xml:space="preserve"> en cumplimiento de los artículos 12.20, 12.22, 12.23 Fracción I y 12.25, del Libro Décimo Segundo de la Obra Pública del Código Administrativo del Estado de México, y </w:t>
      </w:r>
      <w:r w:rsidR="00813558">
        <w:rPr>
          <w:rFonts w:ascii="Arial" w:hAnsi="Arial" w:cs="Arial"/>
          <w:sz w:val="18"/>
          <w:szCs w:val="18"/>
        </w:rPr>
        <w:t xml:space="preserve">artículos </w:t>
      </w:r>
      <w:r w:rsidRPr="00ED2F70">
        <w:rPr>
          <w:rFonts w:ascii="Arial" w:hAnsi="Arial" w:cs="Arial"/>
          <w:sz w:val="18"/>
          <w:szCs w:val="18"/>
        </w:rPr>
        <w:t xml:space="preserve">26, 27, 28, 29 y 30 de su Reglamento, en base a la autorización presupuestal, celebra el procedimiento de Licitación Pública Nacional No. </w:t>
      </w:r>
      <w:r w:rsidR="0020676B">
        <w:rPr>
          <w:rFonts w:ascii="Arial" w:hAnsi="Arial" w:cs="Arial"/>
          <w:color w:val="FF0000"/>
          <w:sz w:val="18"/>
          <w:szCs w:val="18"/>
        </w:rPr>
        <w:t>(</w:t>
      </w:r>
      <w:r w:rsidR="000C2A78" w:rsidRPr="000C2A78">
        <w:rPr>
          <w:rFonts w:ascii="Arial" w:hAnsi="Arial" w:cs="Arial"/>
          <w:color w:val="FF0000"/>
          <w:sz w:val="18"/>
          <w:szCs w:val="18"/>
        </w:rPr>
        <w:t>ODAPAS/NEZA/RP/LPN/01/2021</w:t>
      </w:r>
      <w:r w:rsidRPr="0020676B">
        <w:rPr>
          <w:rFonts w:ascii="Arial" w:hAnsi="Arial" w:cs="Arial"/>
          <w:color w:val="FF0000"/>
          <w:sz w:val="18"/>
          <w:szCs w:val="18"/>
        </w:rPr>
        <w:t>)</w:t>
      </w:r>
      <w:r w:rsidRPr="0020676B">
        <w:rPr>
          <w:rFonts w:ascii="Arial" w:hAnsi="Arial"/>
          <w:b/>
          <w:smallCaps/>
          <w:color w:val="FF0000"/>
          <w:sz w:val="18"/>
          <w:szCs w:val="18"/>
        </w:rPr>
        <w:t xml:space="preserve"> </w:t>
      </w:r>
      <w:r w:rsidRPr="00ED2F70">
        <w:rPr>
          <w:rFonts w:ascii="Arial" w:hAnsi="Arial" w:cs="Arial"/>
          <w:sz w:val="18"/>
          <w:szCs w:val="18"/>
        </w:rPr>
        <w:t>para la realización de</w:t>
      </w:r>
      <w:r w:rsidR="00472F6F">
        <w:rPr>
          <w:rFonts w:ascii="Arial" w:hAnsi="Arial" w:cs="Arial"/>
          <w:sz w:val="18"/>
          <w:szCs w:val="18"/>
        </w:rPr>
        <w:t xml:space="preserve"> </w:t>
      </w:r>
      <w:r w:rsidR="00425F68">
        <w:rPr>
          <w:rFonts w:ascii="Arial" w:hAnsi="Arial" w:cs="Arial"/>
          <w:sz w:val="18"/>
          <w:szCs w:val="18"/>
        </w:rPr>
        <w:t>los servicios relacionados con</w:t>
      </w:r>
      <w:r w:rsidRPr="00ED2F70">
        <w:rPr>
          <w:rFonts w:ascii="Arial" w:hAnsi="Arial" w:cs="Arial"/>
          <w:sz w:val="18"/>
          <w:szCs w:val="18"/>
        </w:rPr>
        <w:t xml:space="preserve"> la obra pública </w:t>
      </w:r>
      <w:r w:rsidR="00425F68">
        <w:rPr>
          <w:rFonts w:ascii="Arial" w:hAnsi="Arial" w:cs="Arial"/>
          <w:sz w:val="18"/>
          <w:szCs w:val="18"/>
        </w:rPr>
        <w:t>a precio alzado</w:t>
      </w:r>
      <w:r w:rsidR="00B95F04">
        <w:rPr>
          <w:rFonts w:ascii="Arial" w:hAnsi="Arial" w:cs="Arial"/>
          <w:sz w:val="18"/>
          <w:szCs w:val="18"/>
        </w:rPr>
        <w:t xml:space="preserve"> y tiempo determinado</w:t>
      </w:r>
      <w:r w:rsidR="00472F6F">
        <w:rPr>
          <w:rFonts w:ascii="Arial" w:hAnsi="Arial" w:cs="Arial"/>
          <w:sz w:val="18"/>
          <w:szCs w:val="18"/>
        </w:rPr>
        <w:t xml:space="preserve"> </w:t>
      </w:r>
      <w:r w:rsidR="00813558">
        <w:rPr>
          <w:rFonts w:ascii="Arial" w:hAnsi="Arial" w:cs="Arial"/>
          <w:sz w:val="18"/>
          <w:szCs w:val="18"/>
        </w:rPr>
        <w:t xml:space="preserve">a ejecutarse </w:t>
      </w:r>
      <w:r w:rsidR="00472F6F">
        <w:rPr>
          <w:rFonts w:ascii="Arial" w:hAnsi="Arial" w:cs="Arial"/>
          <w:sz w:val="18"/>
          <w:szCs w:val="18"/>
        </w:rPr>
        <w:t>con recursos propios</w:t>
      </w:r>
      <w:r w:rsidRPr="00ED2F70">
        <w:rPr>
          <w:rFonts w:ascii="Arial" w:hAnsi="Arial" w:cs="Arial"/>
          <w:sz w:val="18"/>
          <w:szCs w:val="18"/>
        </w:rPr>
        <w:t xml:space="preserve"> consistente en </w:t>
      </w:r>
      <w:r w:rsidRPr="004E6F05">
        <w:rPr>
          <w:rFonts w:ascii="Arial" w:hAnsi="Arial" w:cs="Arial"/>
          <w:b/>
          <w:color w:val="FF0000"/>
          <w:sz w:val="18"/>
          <w:szCs w:val="18"/>
        </w:rPr>
        <w:t>“</w:t>
      </w:r>
      <w:r w:rsidR="00286CCF" w:rsidRPr="004E6F05">
        <w:rPr>
          <w:rFonts w:ascii="Arial" w:hAnsi="Arial" w:cs="Arial"/>
          <w:b/>
          <w:color w:val="FF0000"/>
          <w:sz w:val="18"/>
          <w:szCs w:val="18"/>
        </w:rPr>
        <w:t>PROYECTO EJECUTIVO INTEGRAL DEL SISTEMA DE ALCANTARILLADO SANITARIO Y PLUVIAL PARA RESOLVER PROBLEMAS DE ENCHARCAMIENTO E INUNDACIÓN EN LAS COLONIAS VICENTE VILLADA Y COLONIA LAS AGUILAS, EN CIUDAD NEZAHUALCÓYOTL, ESTADO DE MÉXICO</w:t>
      </w:r>
      <w:r w:rsidRPr="004E6F05">
        <w:rPr>
          <w:rFonts w:ascii="Arial" w:hAnsi="Arial" w:cs="Arial"/>
          <w:b/>
          <w:color w:val="FF0000"/>
          <w:sz w:val="18"/>
          <w:szCs w:val="18"/>
        </w:rPr>
        <w:t>”</w:t>
      </w:r>
      <w:r w:rsidRPr="0020676B">
        <w:rPr>
          <w:rFonts w:ascii="Arial" w:hAnsi="Arial" w:cs="Arial"/>
          <w:b/>
          <w:color w:val="FF0000"/>
          <w:sz w:val="18"/>
          <w:szCs w:val="18"/>
        </w:rPr>
        <w:t xml:space="preserve"> </w:t>
      </w:r>
      <w:r w:rsidRPr="00ED2F70">
        <w:rPr>
          <w:rFonts w:ascii="Arial" w:hAnsi="Arial" w:cs="Arial"/>
          <w:sz w:val="18"/>
          <w:szCs w:val="18"/>
        </w:rPr>
        <w:t xml:space="preserve">ubicada en </w:t>
      </w:r>
      <w:r w:rsidRPr="00ED2F70">
        <w:rPr>
          <w:rFonts w:ascii="Arial" w:hAnsi="Arial"/>
          <w:b/>
          <w:smallCaps/>
          <w:color w:val="FF0000"/>
          <w:sz w:val="18"/>
          <w:szCs w:val="18"/>
        </w:rPr>
        <w:t>(</w:t>
      </w:r>
      <w:r w:rsidR="00F64AD6" w:rsidRPr="00F64AD6">
        <w:rPr>
          <w:rFonts w:ascii="Arial" w:hAnsi="Arial"/>
          <w:b/>
          <w:smallCaps/>
          <w:color w:val="FF0000"/>
          <w:sz w:val="18"/>
          <w:szCs w:val="18"/>
        </w:rPr>
        <w:t xml:space="preserve">COLONIAS VICENTE VILLADA, COLONIA LAS AGUILAS Y </w:t>
      </w:r>
      <w:r w:rsidR="00813558">
        <w:rPr>
          <w:rFonts w:ascii="Arial" w:hAnsi="Arial"/>
          <w:b/>
          <w:smallCaps/>
          <w:color w:val="FF0000"/>
          <w:sz w:val="18"/>
          <w:szCs w:val="18"/>
        </w:rPr>
        <w:t>AURORA</w:t>
      </w:r>
      <w:r w:rsidRPr="00ED2F70">
        <w:rPr>
          <w:rFonts w:ascii="Arial" w:hAnsi="Arial"/>
          <w:b/>
          <w:smallCaps/>
          <w:color w:val="FF0000"/>
          <w:sz w:val="18"/>
          <w:szCs w:val="18"/>
        </w:rPr>
        <w:t>)</w:t>
      </w:r>
      <w:r w:rsidRPr="00ED2F70">
        <w:rPr>
          <w:rFonts w:ascii="Arial" w:hAnsi="Arial" w:cs="Arial"/>
          <w:sz w:val="18"/>
          <w:szCs w:val="18"/>
        </w:rPr>
        <w:t xml:space="preserve">, Nezahualcóyotl, Estado de México. </w:t>
      </w:r>
    </w:p>
    <w:p w:rsidR="00ED2F70" w:rsidRPr="00ED2F70" w:rsidRDefault="00ED2F70" w:rsidP="00ED2F70">
      <w:pPr>
        <w:widowControl w:val="0"/>
        <w:jc w:val="both"/>
        <w:rPr>
          <w:rFonts w:ascii="Arial" w:hAnsi="Arial" w:cs="Arial"/>
          <w:sz w:val="18"/>
          <w:szCs w:val="18"/>
        </w:rPr>
      </w:pPr>
    </w:p>
    <w:p w:rsidR="00ED2F70" w:rsidRPr="00ED2F70" w:rsidRDefault="00ED2F70" w:rsidP="00ED2F70">
      <w:pPr>
        <w:widowControl w:val="0"/>
        <w:jc w:val="both"/>
        <w:rPr>
          <w:rFonts w:ascii="Arial" w:hAnsi="Arial" w:cs="Arial"/>
          <w:sz w:val="18"/>
          <w:szCs w:val="18"/>
        </w:rPr>
      </w:pPr>
      <w:r w:rsidRPr="00ED2F70">
        <w:rPr>
          <w:rFonts w:ascii="Arial" w:hAnsi="Arial" w:cs="Arial"/>
          <w:sz w:val="18"/>
          <w:szCs w:val="18"/>
        </w:rPr>
        <w:t>A continuación se notifica a los Licitantes los requisitos para la preparación de sus propuestas dentro de las siguientes:</w:t>
      </w: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jc w:val="center"/>
        <w:rPr>
          <w:rFonts w:ascii="Arial" w:hAnsi="Arial" w:cs="Arial"/>
          <w:b/>
          <w:sz w:val="18"/>
          <w:szCs w:val="18"/>
        </w:rPr>
      </w:pPr>
      <w:r w:rsidRPr="00ED2F70">
        <w:rPr>
          <w:rFonts w:ascii="Arial" w:hAnsi="Arial" w:cs="Arial"/>
          <w:b/>
          <w:sz w:val="18"/>
          <w:szCs w:val="18"/>
        </w:rPr>
        <w:t>CLÁUSULAS</w:t>
      </w:r>
    </w:p>
    <w:p w:rsidR="00ED2F70" w:rsidRPr="00ED2F70" w:rsidRDefault="00ED2F70" w:rsidP="00ED2F70">
      <w:pPr>
        <w:widowControl w:val="0"/>
        <w:rPr>
          <w:rFonts w:ascii="Arial" w:hAnsi="Arial" w:cs="Arial"/>
          <w:sz w:val="18"/>
          <w:szCs w:val="18"/>
        </w:rPr>
      </w:pPr>
    </w:p>
    <w:p w:rsidR="00ED2F70" w:rsidRPr="00ED2F70" w:rsidRDefault="00ED2F70" w:rsidP="00ED2F70">
      <w:pPr>
        <w:widowControl w:val="0"/>
        <w:tabs>
          <w:tab w:val="right" w:pos="10080"/>
        </w:tabs>
        <w:jc w:val="both"/>
        <w:rPr>
          <w:rFonts w:ascii="Arial" w:hAnsi="Arial" w:cs="Arial"/>
          <w:b/>
          <w:sz w:val="18"/>
          <w:szCs w:val="18"/>
        </w:rPr>
      </w:pPr>
      <w:r w:rsidRPr="00ED2F70">
        <w:rPr>
          <w:rFonts w:ascii="Arial" w:hAnsi="Arial" w:cs="Arial"/>
          <w:b/>
          <w:sz w:val="18"/>
          <w:szCs w:val="18"/>
        </w:rPr>
        <w:t>PRIMERA.</w:t>
      </w:r>
    </w:p>
    <w:p w:rsidR="00ED2F70" w:rsidRPr="00ED2F70" w:rsidRDefault="00ED2F70" w:rsidP="00ED2F70">
      <w:pPr>
        <w:widowControl w:val="0"/>
        <w:tabs>
          <w:tab w:val="right" w:pos="10080"/>
        </w:tabs>
        <w:jc w:val="both"/>
        <w:rPr>
          <w:rFonts w:ascii="Arial" w:hAnsi="Arial" w:cs="Arial"/>
          <w:b/>
          <w:sz w:val="18"/>
          <w:szCs w:val="18"/>
        </w:rPr>
      </w:pPr>
      <w:r w:rsidRPr="00ED2F70">
        <w:rPr>
          <w:rFonts w:ascii="Arial" w:hAnsi="Arial" w:cs="Arial"/>
          <w:b/>
          <w:sz w:val="18"/>
          <w:szCs w:val="18"/>
        </w:rPr>
        <w:tab/>
      </w:r>
    </w:p>
    <w:p w:rsidR="00ED2F70" w:rsidRPr="00ED2F70" w:rsidRDefault="00813558" w:rsidP="00F816D4">
      <w:pPr>
        <w:widowControl w:val="0"/>
        <w:numPr>
          <w:ilvl w:val="0"/>
          <w:numId w:val="22"/>
        </w:numPr>
        <w:spacing w:after="200" w:line="276" w:lineRule="auto"/>
        <w:jc w:val="both"/>
        <w:rPr>
          <w:rFonts w:ascii="Arial" w:hAnsi="Arial" w:cs="Arial"/>
          <w:b/>
          <w:sz w:val="18"/>
          <w:szCs w:val="18"/>
        </w:rPr>
      </w:pPr>
      <w:r>
        <w:rPr>
          <w:rFonts w:ascii="Arial" w:hAnsi="Arial" w:cs="Arial"/>
          <w:b/>
          <w:sz w:val="18"/>
          <w:szCs w:val="18"/>
        </w:rPr>
        <w:t>Consulta y</w:t>
      </w:r>
      <w:r w:rsidR="00ED2F70" w:rsidRPr="00ED2F70">
        <w:rPr>
          <w:rFonts w:ascii="Arial" w:hAnsi="Arial" w:cs="Arial"/>
          <w:b/>
          <w:sz w:val="18"/>
          <w:szCs w:val="18"/>
        </w:rPr>
        <w:t xml:space="preserve"> venta de las bases.</w:t>
      </w: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 xml:space="preserve">El Organismo pondrá a disposición las bases para consulta y </w:t>
      </w:r>
      <w:r w:rsidR="00910344">
        <w:rPr>
          <w:rFonts w:ascii="Arial" w:hAnsi="Arial" w:cs="Arial"/>
          <w:sz w:val="18"/>
          <w:szCs w:val="18"/>
        </w:rPr>
        <w:t>adquisici</w:t>
      </w:r>
      <w:r w:rsidR="00902CA0">
        <w:rPr>
          <w:rFonts w:ascii="Arial" w:hAnsi="Arial" w:cs="Arial"/>
          <w:sz w:val="18"/>
          <w:szCs w:val="18"/>
        </w:rPr>
        <w:t>ón a títul</w:t>
      </w:r>
      <w:r w:rsidR="00910344">
        <w:rPr>
          <w:rFonts w:ascii="Arial" w:hAnsi="Arial" w:cs="Arial"/>
          <w:sz w:val="18"/>
          <w:szCs w:val="18"/>
        </w:rPr>
        <w:t>o gratuito</w:t>
      </w:r>
      <w:r w:rsidRPr="00ED2F70">
        <w:rPr>
          <w:rFonts w:ascii="Arial" w:hAnsi="Arial" w:cs="Arial"/>
          <w:sz w:val="18"/>
          <w:szCs w:val="18"/>
        </w:rPr>
        <w:t xml:space="preserve"> a partir del día </w:t>
      </w:r>
      <w:r w:rsidRPr="00ED2F70">
        <w:rPr>
          <w:rFonts w:ascii="Arial" w:hAnsi="Arial"/>
          <w:b/>
          <w:smallCaps/>
          <w:color w:val="FF0000"/>
          <w:sz w:val="18"/>
          <w:szCs w:val="18"/>
        </w:rPr>
        <w:t>(</w:t>
      </w:r>
      <w:r w:rsidR="00811DB1">
        <w:rPr>
          <w:rFonts w:ascii="Arial" w:hAnsi="Arial" w:cs="Arial"/>
          <w:color w:val="FF0000"/>
          <w:sz w:val="18"/>
          <w:szCs w:val="18"/>
        </w:rPr>
        <w:t>30</w:t>
      </w:r>
      <w:r w:rsidR="004B0321" w:rsidRPr="008B178F">
        <w:rPr>
          <w:rFonts w:ascii="Arial" w:hAnsi="Arial" w:cs="Arial"/>
          <w:color w:val="FF0000"/>
          <w:sz w:val="18"/>
          <w:szCs w:val="18"/>
        </w:rPr>
        <w:t xml:space="preserve"> N</w:t>
      </w:r>
      <w:r w:rsidR="008B178F">
        <w:rPr>
          <w:rFonts w:ascii="Arial" w:hAnsi="Arial" w:cs="Arial"/>
          <w:color w:val="FF0000"/>
          <w:sz w:val="18"/>
          <w:szCs w:val="18"/>
        </w:rPr>
        <w:t>oviembre</w:t>
      </w:r>
      <w:r w:rsidR="00286CCF" w:rsidRPr="00286CCF">
        <w:rPr>
          <w:rFonts w:ascii="Arial" w:hAnsi="Arial" w:cs="Arial"/>
          <w:color w:val="FF0000"/>
          <w:sz w:val="18"/>
          <w:szCs w:val="18"/>
        </w:rPr>
        <w:t xml:space="preserve"> </w:t>
      </w:r>
      <w:r w:rsidR="00286CCF">
        <w:rPr>
          <w:rFonts w:ascii="Arial" w:hAnsi="Arial" w:cs="Arial"/>
          <w:color w:val="FF0000"/>
          <w:sz w:val="18"/>
          <w:szCs w:val="18"/>
        </w:rPr>
        <w:t>de 2021</w:t>
      </w:r>
      <w:r w:rsidRPr="008B178F">
        <w:rPr>
          <w:rFonts w:ascii="Arial" w:hAnsi="Arial" w:cs="Arial"/>
          <w:color w:val="FF0000"/>
          <w:sz w:val="18"/>
          <w:szCs w:val="18"/>
        </w:rPr>
        <w:t xml:space="preserve">) </w:t>
      </w:r>
      <w:r w:rsidRPr="00ED2F70">
        <w:rPr>
          <w:rFonts w:ascii="Arial" w:hAnsi="Arial" w:cs="Arial"/>
          <w:sz w:val="18"/>
          <w:szCs w:val="18"/>
        </w:rPr>
        <w:t xml:space="preserve">y hasta el día </w:t>
      </w:r>
      <w:r w:rsidR="00D8435E" w:rsidRPr="00D8435E">
        <w:rPr>
          <w:rFonts w:ascii="Arial" w:hAnsi="Arial" w:cs="Arial"/>
          <w:color w:val="FF0000"/>
          <w:sz w:val="18"/>
          <w:szCs w:val="18"/>
        </w:rPr>
        <w:t>(</w:t>
      </w:r>
      <w:r w:rsidR="00286CCF" w:rsidRPr="00286CCF">
        <w:rPr>
          <w:rFonts w:ascii="Arial" w:hAnsi="Arial" w:cs="Arial"/>
          <w:color w:val="FF0000"/>
          <w:sz w:val="18"/>
          <w:szCs w:val="18"/>
        </w:rPr>
        <w:t>0</w:t>
      </w:r>
      <w:r w:rsidR="00811DB1">
        <w:rPr>
          <w:rFonts w:ascii="Arial" w:hAnsi="Arial" w:cs="Arial"/>
          <w:color w:val="FF0000"/>
          <w:sz w:val="18"/>
          <w:szCs w:val="18"/>
        </w:rPr>
        <w:t>3</w:t>
      </w:r>
      <w:r w:rsidR="00286CCF" w:rsidRPr="00286CCF">
        <w:rPr>
          <w:rFonts w:ascii="Arial" w:hAnsi="Arial" w:cs="Arial"/>
          <w:color w:val="FF0000"/>
          <w:sz w:val="18"/>
          <w:szCs w:val="18"/>
        </w:rPr>
        <w:t xml:space="preserve"> Diciembre de 2021</w:t>
      </w:r>
      <w:r w:rsidRPr="00ED2F70">
        <w:rPr>
          <w:rFonts w:ascii="Arial" w:hAnsi="Arial"/>
          <w:b/>
          <w:smallCaps/>
          <w:color w:val="FF0000"/>
          <w:sz w:val="18"/>
          <w:szCs w:val="18"/>
        </w:rPr>
        <w:t>)</w:t>
      </w:r>
      <w:r w:rsidRPr="00ED2F70">
        <w:rPr>
          <w:rFonts w:ascii="Arial" w:hAnsi="Arial" w:cs="Arial"/>
          <w:sz w:val="18"/>
          <w:szCs w:val="18"/>
        </w:rPr>
        <w:t>.</w:t>
      </w:r>
    </w:p>
    <w:p w:rsidR="00ED2F70" w:rsidRPr="00ED2F70" w:rsidRDefault="00ED2F70" w:rsidP="00ED2F70">
      <w:pPr>
        <w:widowControl w:val="0"/>
        <w:spacing w:line="276" w:lineRule="auto"/>
        <w:jc w:val="both"/>
        <w:rPr>
          <w:rFonts w:ascii="Arial" w:hAnsi="Arial" w:cs="Arial"/>
          <w:sz w:val="18"/>
          <w:szCs w:val="18"/>
        </w:rPr>
      </w:pPr>
    </w:p>
    <w:p w:rsidR="00ED2F70" w:rsidRDefault="00910344" w:rsidP="00ED2F70">
      <w:pPr>
        <w:widowControl w:val="0"/>
        <w:spacing w:line="276" w:lineRule="auto"/>
        <w:jc w:val="both"/>
        <w:rPr>
          <w:rFonts w:ascii="Arial" w:hAnsi="Arial" w:cs="Arial"/>
          <w:sz w:val="18"/>
          <w:szCs w:val="18"/>
        </w:rPr>
      </w:pPr>
      <w:r>
        <w:rPr>
          <w:rFonts w:ascii="Arial" w:hAnsi="Arial" w:cs="Arial"/>
          <w:sz w:val="18"/>
          <w:szCs w:val="18"/>
        </w:rPr>
        <w:t>S</w:t>
      </w:r>
      <w:r w:rsidR="00085FDA">
        <w:rPr>
          <w:rFonts w:ascii="Arial" w:hAnsi="Arial" w:cs="Arial"/>
          <w:sz w:val="18"/>
          <w:szCs w:val="18"/>
        </w:rPr>
        <w:t>e podrá</w:t>
      </w:r>
      <w:r>
        <w:rPr>
          <w:rFonts w:ascii="Arial" w:hAnsi="Arial" w:cs="Arial"/>
          <w:sz w:val="18"/>
          <w:szCs w:val="18"/>
        </w:rPr>
        <w:t>n</w:t>
      </w:r>
      <w:r w:rsidR="00085FDA">
        <w:rPr>
          <w:rFonts w:ascii="Arial" w:hAnsi="Arial" w:cs="Arial"/>
          <w:sz w:val="18"/>
          <w:szCs w:val="18"/>
        </w:rPr>
        <w:t xml:space="preserve"> adquirir e</w:t>
      </w:r>
      <w:r w:rsidR="00ED2F70" w:rsidRPr="00ED2F70">
        <w:rPr>
          <w:rFonts w:ascii="Arial" w:hAnsi="Arial" w:cs="Arial"/>
          <w:sz w:val="18"/>
          <w:szCs w:val="18"/>
        </w:rPr>
        <w:t>n la Dirección de Planeación</w:t>
      </w:r>
      <w:r w:rsidR="00425F68">
        <w:rPr>
          <w:rFonts w:ascii="Arial" w:hAnsi="Arial" w:cs="Arial"/>
          <w:sz w:val="18"/>
          <w:szCs w:val="18"/>
        </w:rPr>
        <w:t>,</w:t>
      </w:r>
      <w:r w:rsidR="00ED2F70" w:rsidRPr="00ED2F70">
        <w:rPr>
          <w:rFonts w:ascii="Arial" w:hAnsi="Arial" w:cs="Arial"/>
          <w:sz w:val="18"/>
          <w:szCs w:val="18"/>
        </w:rPr>
        <w:t xml:space="preserve"> Proyectos</w:t>
      </w:r>
      <w:r w:rsidR="00425F68">
        <w:rPr>
          <w:rFonts w:ascii="Arial" w:hAnsi="Arial" w:cs="Arial"/>
          <w:sz w:val="18"/>
          <w:szCs w:val="18"/>
        </w:rPr>
        <w:t xml:space="preserve"> y Construcción</w:t>
      </w:r>
      <w:r w:rsidR="00085FDA">
        <w:rPr>
          <w:rFonts w:ascii="Arial" w:hAnsi="Arial" w:cs="Arial"/>
          <w:sz w:val="18"/>
          <w:szCs w:val="18"/>
        </w:rPr>
        <w:t xml:space="preserve"> del Organismo, </w:t>
      </w:r>
      <w:r w:rsidR="00ED2F70" w:rsidRPr="00ED2F70">
        <w:rPr>
          <w:rFonts w:ascii="Arial" w:hAnsi="Arial" w:cs="Arial"/>
          <w:sz w:val="18"/>
          <w:szCs w:val="18"/>
        </w:rPr>
        <w:t xml:space="preserve">ubicada al interior del Organismo Descentralizado de Agua Potable, Alcantarillado y Saneamiento de Nezahualcóyotl, </w:t>
      </w:r>
      <w:r w:rsidR="00425F68" w:rsidRPr="00425F68">
        <w:rPr>
          <w:rFonts w:ascii="Arial" w:hAnsi="Arial" w:cs="Arial"/>
          <w:sz w:val="18"/>
          <w:szCs w:val="18"/>
        </w:rPr>
        <w:t>México,</w:t>
      </w:r>
      <w:r w:rsidR="00425F68">
        <w:rPr>
          <w:rFonts w:ascii="Arial" w:hAnsi="Arial" w:cs="Arial"/>
          <w:sz w:val="18"/>
          <w:szCs w:val="18"/>
        </w:rPr>
        <w:t xml:space="preserve"> </w:t>
      </w:r>
      <w:r w:rsidR="00ED2F70" w:rsidRPr="00ED2F70">
        <w:rPr>
          <w:rFonts w:ascii="Arial" w:hAnsi="Arial" w:cs="Arial"/>
          <w:sz w:val="18"/>
          <w:szCs w:val="18"/>
        </w:rPr>
        <w:t xml:space="preserve">sito en Av. Bordo de Xochiaca s/n Esquina </w:t>
      </w:r>
      <w:r w:rsidR="00425F68">
        <w:rPr>
          <w:rFonts w:ascii="Arial" w:hAnsi="Arial" w:cs="Arial"/>
          <w:sz w:val="18"/>
          <w:szCs w:val="18"/>
        </w:rPr>
        <w:t xml:space="preserve">Av. </w:t>
      </w:r>
      <w:r w:rsidR="00ED2F70" w:rsidRPr="00ED2F70">
        <w:rPr>
          <w:rFonts w:ascii="Arial" w:hAnsi="Arial" w:cs="Arial"/>
          <w:sz w:val="18"/>
          <w:szCs w:val="18"/>
        </w:rPr>
        <w:t>Calle 7, Col. Estado de México, Nezahualcóyotl, México, C.P. 57210</w:t>
      </w:r>
      <w:r w:rsidR="00085FDA">
        <w:rPr>
          <w:rFonts w:ascii="Arial" w:hAnsi="Arial" w:cs="Arial"/>
          <w:sz w:val="18"/>
          <w:szCs w:val="18"/>
        </w:rPr>
        <w:t>.</w:t>
      </w:r>
      <w:r w:rsidR="00ED2F70" w:rsidRPr="00ED2F70">
        <w:rPr>
          <w:rFonts w:ascii="Arial" w:hAnsi="Arial" w:cs="Arial"/>
          <w:sz w:val="18"/>
          <w:szCs w:val="18"/>
        </w:rPr>
        <w:t xml:space="preserve"> </w:t>
      </w:r>
      <w:r w:rsidR="00085FDA">
        <w:rPr>
          <w:rFonts w:ascii="Arial" w:hAnsi="Arial" w:cs="Arial"/>
          <w:sz w:val="18"/>
          <w:szCs w:val="18"/>
        </w:rPr>
        <w:t>En un horario de 10:00 a 1</w:t>
      </w:r>
      <w:r w:rsidR="00813558">
        <w:rPr>
          <w:rFonts w:ascii="Arial" w:hAnsi="Arial" w:cs="Arial"/>
          <w:sz w:val="18"/>
          <w:szCs w:val="18"/>
        </w:rPr>
        <w:t>6</w:t>
      </w:r>
      <w:r w:rsidR="00085FDA">
        <w:rPr>
          <w:rFonts w:ascii="Arial" w:hAnsi="Arial" w:cs="Arial"/>
          <w:sz w:val="18"/>
          <w:szCs w:val="18"/>
        </w:rPr>
        <w:t>:00 horas.</w:t>
      </w:r>
      <w:r w:rsidRPr="00910344">
        <w:t xml:space="preserve"> </w:t>
      </w:r>
      <w:r>
        <w:t>Así como e</w:t>
      </w:r>
      <w:r w:rsidRPr="00910344">
        <w:rPr>
          <w:rFonts w:ascii="Arial" w:hAnsi="Arial" w:cs="Arial"/>
          <w:sz w:val="18"/>
          <w:szCs w:val="18"/>
        </w:rPr>
        <w:t xml:space="preserve">n </w:t>
      </w:r>
      <w:r>
        <w:rPr>
          <w:rFonts w:ascii="Arial" w:hAnsi="Arial" w:cs="Arial"/>
          <w:sz w:val="18"/>
          <w:szCs w:val="18"/>
        </w:rPr>
        <w:t xml:space="preserve">la página </w:t>
      </w:r>
      <w:r w:rsidR="00813558">
        <w:rPr>
          <w:rFonts w:ascii="Arial" w:hAnsi="Arial" w:cs="Arial"/>
          <w:sz w:val="18"/>
          <w:szCs w:val="18"/>
        </w:rPr>
        <w:t>web</w:t>
      </w:r>
      <w:r w:rsidRPr="00910344">
        <w:rPr>
          <w:rFonts w:ascii="Arial" w:hAnsi="Arial" w:cs="Arial"/>
          <w:sz w:val="18"/>
          <w:szCs w:val="18"/>
        </w:rPr>
        <w:t xml:space="preserve"> del Organismo</w:t>
      </w:r>
      <w:r w:rsidR="000D0799">
        <w:rPr>
          <w:rFonts w:ascii="Arial" w:hAnsi="Arial" w:cs="Arial"/>
          <w:sz w:val="18"/>
          <w:szCs w:val="18"/>
        </w:rPr>
        <w:t xml:space="preserve"> </w:t>
      </w:r>
      <w:r w:rsidR="00813558">
        <w:rPr>
          <w:rFonts w:ascii="Arial" w:hAnsi="Arial" w:cs="Arial"/>
          <w:sz w:val="18"/>
          <w:szCs w:val="18"/>
        </w:rPr>
        <w:t>(</w:t>
      </w:r>
      <w:hyperlink r:id="rId8" w:history="1">
        <w:r w:rsidR="00813558" w:rsidRPr="006E5381">
          <w:rPr>
            <w:rStyle w:val="Hipervnculo"/>
            <w:rFonts w:ascii="Arial" w:hAnsi="Arial" w:cs="Arial"/>
            <w:sz w:val="18"/>
            <w:szCs w:val="18"/>
          </w:rPr>
          <w:t>https://www.odapasnezahualcoyotl.gob.mx</w:t>
        </w:r>
      </w:hyperlink>
      <w:r w:rsidR="00813558">
        <w:rPr>
          <w:rFonts w:ascii="Arial" w:hAnsi="Arial" w:cs="Arial"/>
          <w:sz w:val="18"/>
          <w:szCs w:val="18"/>
        </w:rPr>
        <w:t xml:space="preserve">) </w:t>
      </w:r>
      <w:r w:rsidR="000D0799">
        <w:rPr>
          <w:rFonts w:ascii="Arial" w:hAnsi="Arial" w:cs="Arial"/>
          <w:sz w:val="18"/>
          <w:szCs w:val="18"/>
        </w:rPr>
        <w:t xml:space="preserve">y </w:t>
      </w:r>
      <w:r w:rsidR="00813558">
        <w:rPr>
          <w:rFonts w:ascii="Arial" w:hAnsi="Arial" w:cs="Arial"/>
          <w:sz w:val="18"/>
          <w:szCs w:val="18"/>
        </w:rPr>
        <w:t xml:space="preserve">página </w:t>
      </w:r>
      <w:r w:rsidR="004143B1">
        <w:rPr>
          <w:rFonts w:ascii="Arial" w:hAnsi="Arial" w:cs="Arial"/>
          <w:sz w:val="18"/>
          <w:szCs w:val="18"/>
        </w:rPr>
        <w:t>web</w:t>
      </w:r>
      <w:r w:rsidR="00813558">
        <w:rPr>
          <w:rFonts w:ascii="Arial" w:hAnsi="Arial" w:cs="Arial"/>
          <w:sz w:val="18"/>
          <w:szCs w:val="18"/>
        </w:rPr>
        <w:t xml:space="preserve"> del </w:t>
      </w:r>
      <w:r w:rsidR="000D0799">
        <w:rPr>
          <w:rFonts w:ascii="Arial" w:hAnsi="Arial" w:cs="Arial"/>
          <w:sz w:val="18"/>
          <w:szCs w:val="18"/>
        </w:rPr>
        <w:t xml:space="preserve">H. Ayuntamiento de </w:t>
      </w:r>
      <w:r w:rsidR="000D0799" w:rsidRPr="000D0799">
        <w:rPr>
          <w:rFonts w:ascii="Arial" w:hAnsi="Arial" w:cs="Arial"/>
          <w:sz w:val="18"/>
          <w:szCs w:val="18"/>
        </w:rPr>
        <w:t>Nezahualcóyotl</w:t>
      </w:r>
      <w:r w:rsidR="00813558">
        <w:rPr>
          <w:rFonts w:ascii="Arial" w:hAnsi="Arial" w:cs="Arial"/>
          <w:sz w:val="18"/>
          <w:szCs w:val="18"/>
        </w:rPr>
        <w:t xml:space="preserve"> (</w:t>
      </w:r>
      <w:hyperlink r:id="rId9" w:history="1">
        <w:r w:rsidR="00813558" w:rsidRPr="006E5381">
          <w:rPr>
            <w:rStyle w:val="Hipervnculo"/>
            <w:rFonts w:ascii="Arial" w:hAnsi="Arial" w:cs="Arial"/>
            <w:sz w:val="18"/>
            <w:szCs w:val="18"/>
          </w:rPr>
          <w:t>http://www.neza.gob.mx</w:t>
        </w:r>
      </w:hyperlink>
      <w:r w:rsidR="00813558">
        <w:rPr>
          <w:rFonts w:ascii="Arial" w:hAnsi="Arial" w:cs="Arial"/>
          <w:sz w:val="18"/>
          <w:szCs w:val="18"/>
        </w:rPr>
        <w:t xml:space="preserve">). </w:t>
      </w:r>
    </w:p>
    <w:p w:rsidR="00085FDA" w:rsidRPr="00ED2F70" w:rsidRDefault="00085FDA" w:rsidP="00ED2F70">
      <w:pPr>
        <w:widowControl w:val="0"/>
        <w:spacing w:line="276" w:lineRule="auto"/>
        <w:jc w:val="both"/>
        <w:rPr>
          <w:rFonts w:ascii="Arial" w:hAnsi="Arial" w:cs="Arial"/>
          <w:b/>
          <w:sz w:val="18"/>
          <w:szCs w:val="18"/>
        </w:rPr>
      </w:pPr>
    </w:p>
    <w:p w:rsidR="00ED2F70" w:rsidRPr="00ED2F70" w:rsidRDefault="00085FDA" w:rsidP="00ED2F70">
      <w:pPr>
        <w:widowControl w:val="0"/>
        <w:jc w:val="both"/>
        <w:rPr>
          <w:rFonts w:ascii="Arial" w:hAnsi="Arial" w:cs="Arial"/>
          <w:sz w:val="18"/>
          <w:szCs w:val="18"/>
        </w:rPr>
      </w:pPr>
      <w:r>
        <w:rPr>
          <w:rFonts w:ascii="Arial" w:hAnsi="Arial" w:cs="Arial"/>
          <w:sz w:val="18"/>
          <w:szCs w:val="18"/>
        </w:rPr>
        <w:t>E</w:t>
      </w:r>
      <w:r w:rsidR="00ED2F70" w:rsidRPr="00ED2F70">
        <w:rPr>
          <w:rFonts w:ascii="Arial" w:hAnsi="Arial" w:cs="Arial"/>
          <w:sz w:val="18"/>
          <w:szCs w:val="18"/>
        </w:rPr>
        <w:t>l Organismo entregará al licitante un juego de bases, en medio magnético (CD) que contiene toda la información necesaria para la preparación de su propuesta.</w:t>
      </w:r>
    </w:p>
    <w:p w:rsidR="00ED2F70" w:rsidRDefault="00ED2F70" w:rsidP="00ED2F70">
      <w:pPr>
        <w:widowControl w:val="0"/>
        <w:jc w:val="both"/>
        <w:rPr>
          <w:rFonts w:ascii="Arial" w:hAnsi="Arial" w:cs="Arial"/>
          <w:sz w:val="18"/>
          <w:szCs w:val="18"/>
        </w:rPr>
      </w:pPr>
      <w:r w:rsidRPr="00ED2F70">
        <w:rPr>
          <w:rFonts w:ascii="Arial" w:hAnsi="Arial" w:cs="Arial"/>
          <w:sz w:val="18"/>
          <w:szCs w:val="18"/>
        </w:rPr>
        <w:t xml:space="preserve">El licitante reconoce y acepta que todos los gastos que se generen por motivo de </w:t>
      </w:r>
      <w:r w:rsidR="00813558">
        <w:rPr>
          <w:rFonts w:ascii="Arial" w:hAnsi="Arial" w:cs="Arial"/>
          <w:sz w:val="18"/>
          <w:szCs w:val="18"/>
        </w:rPr>
        <w:t xml:space="preserve">la </w:t>
      </w:r>
      <w:r w:rsidRPr="00ED2F70">
        <w:rPr>
          <w:rFonts w:ascii="Arial" w:hAnsi="Arial" w:cs="Arial"/>
          <w:sz w:val="18"/>
          <w:szCs w:val="18"/>
        </w:rPr>
        <w:t>elaboración de su propuesta serán por su cuenta y cargo.</w:t>
      </w:r>
    </w:p>
    <w:p w:rsidR="00472F6F" w:rsidRPr="00ED2F70" w:rsidRDefault="00472F6F" w:rsidP="00ED2F70">
      <w:pPr>
        <w:widowControl w:val="0"/>
        <w:jc w:val="both"/>
        <w:rPr>
          <w:rFonts w:ascii="Arial" w:hAnsi="Arial" w:cs="Arial"/>
          <w:sz w:val="18"/>
          <w:szCs w:val="18"/>
        </w:rPr>
      </w:pPr>
    </w:p>
    <w:p w:rsidR="00ED2F70" w:rsidRPr="00ED2F70" w:rsidRDefault="00ED2F70" w:rsidP="00ED2F70">
      <w:pPr>
        <w:widowControl w:val="0"/>
        <w:jc w:val="both"/>
        <w:rPr>
          <w:rFonts w:ascii="Arial" w:hAnsi="Arial" w:cs="Arial"/>
          <w:b/>
          <w:sz w:val="18"/>
          <w:szCs w:val="18"/>
        </w:rPr>
      </w:pPr>
    </w:p>
    <w:p w:rsidR="00ED2F70" w:rsidRPr="00ED2F70" w:rsidRDefault="00ED2F70" w:rsidP="00F816D4">
      <w:pPr>
        <w:keepNext/>
        <w:numPr>
          <w:ilvl w:val="0"/>
          <w:numId w:val="22"/>
        </w:numPr>
        <w:spacing w:after="200" w:line="276" w:lineRule="auto"/>
        <w:outlineLvl w:val="0"/>
        <w:rPr>
          <w:rFonts w:ascii="Arial" w:eastAsia="Times New Roman" w:hAnsi="Arial" w:cs="Arial"/>
          <w:b/>
          <w:bCs/>
          <w:sz w:val="18"/>
          <w:szCs w:val="18"/>
        </w:rPr>
      </w:pPr>
      <w:r w:rsidRPr="00ED2F70">
        <w:rPr>
          <w:rFonts w:ascii="Arial" w:eastAsia="Times New Roman" w:hAnsi="Arial" w:cs="Arial"/>
          <w:b/>
          <w:bCs/>
          <w:sz w:val="18"/>
          <w:szCs w:val="18"/>
        </w:rPr>
        <w:t>Calendario de eventos</w:t>
      </w:r>
    </w:p>
    <w:tbl>
      <w:tblPr>
        <w:tblStyle w:val="Tablaconcuadrcula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35"/>
        <w:gridCol w:w="1906"/>
        <w:gridCol w:w="5446"/>
      </w:tblGrid>
      <w:tr w:rsidR="00106BA2" w:rsidRPr="00ED2F70" w:rsidTr="00ED2F70">
        <w:trPr>
          <w:trHeight w:val="253"/>
        </w:trPr>
        <w:tc>
          <w:tcPr>
            <w:tcW w:w="0" w:type="auto"/>
            <w:vAlign w:val="center"/>
          </w:tcPr>
          <w:p w:rsidR="00ED2F70" w:rsidRPr="00ED2F70" w:rsidRDefault="00ED2F70" w:rsidP="00ED2F70">
            <w:pPr>
              <w:spacing w:line="276" w:lineRule="auto"/>
              <w:jc w:val="center"/>
              <w:rPr>
                <w:rFonts w:ascii="Arial" w:hAnsi="Arial" w:cs="Arial"/>
                <w:b/>
                <w:sz w:val="16"/>
                <w:szCs w:val="16"/>
              </w:rPr>
            </w:pPr>
            <w:r w:rsidRPr="00ED2F70">
              <w:rPr>
                <w:rFonts w:ascii="Arial" w:hAnsi="Arial" w:cs="Arial"/>
                <w:b/>
                <w:sz w:val="16"/>
                <w:szCs w:val="16"/>
              </w:rPr>
              <w:t>ACTIVIDAD</w:t>
            </w:r>
          </w:p>
        </w:tc>
        <w:tc>
          <w:tcPr>
            <w:tcW w:w="0" w:type="auto"/>
            <w:vAlign w:val="center"/>
          </w:tcPr>
          <w:p w:rsidR="00ED2F70" w:rsidRPr="00ED2F70" w:rsidRDefault="00ED2F70" w:rsidP="00ED2F70">
            <w:pPr>
              <w:spacing w:line="276" w:lineRule="auto"/>
              <w:jc w:val="center"/>
              <w:rPr>
                <w:rFonts w:ascii="Arial" w:hAnsi="Arial" w:cs="Arial"/>
                <w:b/>
                <w:sz w:val="16"/>
                <w:szCs w:val="16"/>
              </w:rPr>
            </w:pPr>
            <w:r w:rsidRPr="00ED2F70">
              <w:rPr>
                <w:rFonts w:ascii="Arial" w:hAnsi="Arial" w:cs="Arial"/>
                <w:b/>
                <w:sz w:val="16"/>
                <w:szCs w:val="16"/>
              </w:rPr>
              <w:t>FECHA Y HORA</w:t>
            </w:r>
          </w:p>
        </w:tc>
        <w:tc>
          <w:tcPr>
            <w:tcW w:w="0" w:type="auto"/>
            <w:vAlign w:val="center"/>
          </w:tcPr>
          <w:p w:rsidR="00ED2F70" w:rsidRPr="00ED2F70" w:rsidRDefault="00ED2F70" w:rsidP="00ED2F70">
            <w:pPr>
              <w:spacing w:line="276" w:lineRule="auto"/>
              <w:jc w:val="center"/>
              <w:rPr>
                <w:rFonts w:ascii="Arial" w:hAnsi="Arial" w:cs="Arial"/>
                <w:b/>
                <w:sz w:val="16"/>
                <w:szCs w:val="16"/>
              </w:rPr>
            </w:pPr>
            <w:r w:rsidRPr="00ED2F70">
              <w:rPr>
                <w:rFonts w:ascii="Arial" w:hAnsi="Arial" w:cs="Arial"/>
                <w:b/>
                <w:sz w:val="16"/>
                <w:szCs w:val="16"/>
              </w:rPr>
              <w:t>LUGAR</w:t>
            </w:r>
          </w:p>
        </w:tc>
      </w:tr>
      <w:tr w:rsidR="00106BA2" w:rsidRPr="00ED2F70" w:rsidTr="00ED2F70">
        <w:trPr>
          <w:trHeight w:val="1007"/>
        </w:trPr>
        <w:tc>
          <w:tcPr>
            <w:tcW w:w="0" w:type="auto"/>
            <w:vAlign w:val="center"/>
          </w:tcPr>
          <w:p w:rsidR="00ED2F70" w:rsidRPr="00ED2F70" w:rsidRDefault="00ED2F70" w:rsidP="00ED2F70">
            <w:pPr>
              <w:spacing w:line="276" w:lineRule="auto"/>
              <w:rPr>
                <w:rFonts w:ascii="Arial" w:hAnsi="Arial" w:cs="Arial"/>
                <w:b/>
                <w:sz w:val="16"/>
                <w:szCs w:val="16"/>
              </w:rPr>
            </w:pPr>
            <w:r w:rsidRPr="00ED2F70">
              <w:rPr>
                <w:rFonts w:ascii="Arial" w:hAnsi="Arial" w:cs="Arial"/>
                <w:b/>
                <w:sz w:val="16"/>
                <w:szCs w:val="16"/>
              </w:rPr>
              <w:t>Consulta y venta de bases</w:t>
            </w:r>
          </w:p>
        </w:tc>
        <w:tc>
          <w:tcPr>
            <w:tcW w:w="0" w:type="auto"/>
            <w:vAlign w:val="center"/>
          </w:tcPr>
          <w:p w:rsidR="00ED2F70" w:rsidRPr="00360C10" w:rsidRDefault="00ED2F70" w:rsidP="00811DB1">
            <w:pPr>
              <w:jc w:val="center"/>
              <w:rPr>
                <w:rFonts w:ascii="Arial" w:hAnsi="Arial" w:cs="Arial"/>
                <w:sz w:val="16"/>
                <w:szCs w:val="16"/>
              </w:rPr>
            </w:pPr>
            <w:r w:rsidRPr="00360C10">
              <w:rPr>
                <w:rFonts w:ascii="Arial" w:hAnsi="Arial" w:cs="Arial"/>
                <w:color w:val="FF0000"/>
                <w:sz w:val="16"/>
                <w:szCs w:val="16"/>
              </w:rPr>
              <w:t>(</w:t>
            </w:r>
            <w:r w:rsidR="00360C10">
              <w:rPr>
                <w:rFonts w:ascii="Arial" w:hAnsi="Arial" w:cs="Arial"/>
                <w:color w:val="FF0000"/>
                <w:sz w:val="16"/>
                <w:szCs w:val="16"/>
              </w:rPr>
              <w:t xml:space="preserve">Del </w:t>
            </w:r>
            <w:r w:rsidR="00811DB1">
              <w:rPr>
                <w:rFonts w:ascii="Arial" w:hAnsi="Arial" w:cs="Arial"/>
                <w:color w:val="FF0000"/>
                <w:sz w:val="16"/>
                <w:szCs w:val="16"/>
              </w:rPr>
              <w:t>30</w:t>
            </w:r>
            <w:r w:rsidR="004B0321" w:rsidRPr="00360C10">
              <w:rPr>
                <w:rFonts w:ascii="Arial" w:hAnsi="Arial" w:cs="Arial"/>
                <w:color w:val="FF0000"/>
                <w:sz w:val="16"/>
                <w:szCs w:val="16"/>
              </w:rPr>
              <w:t xml:space="preserve"> </w:t>
            </w:r>
            <w:r w:rsidR="00360C10">
              <w:rPr>
                <w:rFonts w:ascii="Arial" w:hAnsi="Arial" w:cs="Arial"/>
                <w:color w:val="FF0000"/>
                <w:sz w:val="16"/>
                <w:szCs w:val="16"/>
              </w:rPr>
              <w:t>de</w:t>
            </w:r>
            <w:r w:rsidR="004B0321" w:rsidRPr="00360C10">
              <w:rPr>
                <w:rFonts w:ascii="Arial" w:hAnsi="Arial" w:cs="Arial"/>
                <w:color w:val="FF0000"/>
                <w:sz w:val="16"/>
                <w:szCs w:val="16"/>
              </w:rPr>
              <w:t xml:space="preserve"> N</w:t>
            </w:r>
            <w:r w:rsidR="00425F68" w:rsidRPr="00360C10">
              <w:rPr>
                <w:rFonts w:ascii="Arial" w:hAnsi="Arial" w:cs="Arial"/>
                <w:color w:val="FF0000"/>
                <w:sz w:val="16"/>
                <w:szCs w:val="16"/>
              </w:rPr>
              <w:t>oviembre</w:t>
            </w:r>
            <w:r w:rsidR="004B0321" w:rsidRPr="00360C10">
              <w:rPr>
                <w:rFonts w:ascii="Arial" w:hAnsi="Arial" w:cs="Arial"/>
                <w:color w:val="FF0000"/>
                <w:sz w:val="16"/>
                <w:szCs w:val="16"/>
              </w:rPr>
              <w:t xml:space="preserve"> </w:t>
            </w:r>
            <w:r w:rsidR="00106BA2">
              <w:rPr>
                <w:rFonts w:ascii="Arial" w:hAnsi="Arial" w:cs="Arial"/>
                <w:color w:val="FF0000"/>
                <w:sz w:val="16"/>
                <w:szCs w:val="16"/>
              </w:rPr>
              <w:t>al</w:t>
            </w:r>
            <w:r w:rsidR="00106BA2" w:rsidRPr="00106BA2">
              <w:rPr>
                <w:rFonts w:ascii="Arial" w:hAnsi="Arial" w:cs="Arial"/>
                <w:color w:val="FF0000"/>
                <w:sz w:val="16"/>
                <w:szCs w:val="16"/>
              </w:rPr>
              <w:t xml:space="preserve"> 0</w:t>
            </w:r>
            <w:r w:rsidR="00811DB1">
              <w:rPr>
                <w:rFonts w:ascii="Arial" w:hAnsi="Arial" w:cs="Arial"/>
                <w:color w:val="FF0000"/>
                <w:sz w:val="16"/>
                <w:szCs w:val="16"/>
              </w:rPr>
              <w:t>3</w:t>
            </w:r>
            <w:r w:rsidR="00106BA2" w:rsidRPr="00106BA2">
              <w:rPr>
                <w:rFonts w:ascii="Arial" w:hAnsi="Arial" w:cs="Arial"/>
                <w:color w:val="FF0000"/>
                <w:sz w:val="16"/>
                <w:szCs w:val="16"/>
              </w:rPr>
              <w:t xml:space="preserve"> </w:t>
            </w:r>
            <w:r w:rsidR="00106BA2">
              <w:rPr>
                <w:rFonts w:ascii="Arial" w:hAnsi="Arial" w:cs="Arial"/>
                <w:color w:val="FF0000"/>
                <w:sz w:val="16"/>
                <w:szCs w:val="16"/>
              </w:rPr>
              <w:t>de</w:t>
            </w:r>
            <w:r w:rsidR="00106BA2" w:rsidRPr="00106BA2">
              <w:rPr>
                <w:rFonts w:ascii="Arial" w:hAnsi="Arial" w:cs="Arial"/>
                <w:color w:val="FF0000"/>
                <w:sz w:val="16"/>
                <w:szCs w:val="16"/>
              </w:rPr>
              <w:t xml:space="preserve"> D</w:t>
            </w:r>
            <w:r w:rsidR="00106BA2">
              <w:rPr>
                <w:rFonts w:ascii="Arial" w:hAnsi="Arial" w:cs="Arial"/>
                <w:color w:val="FF0000"/>
                <w:sz w:val="16"/>
                <w:szCs w:val="16"/>
              </w:rPr>
              <w:t>iciembre</w:t>
            </w:r>
            <w:r w:rsidR="00106BA2" w:rsidRPr="00106BA2">
              <w:rPr>
                <w:rFonts w:ascii="Arial" w:hAnsi="Arial" w:cs="Arial"/>
                <w:color w:val="FF0000"/>
                <w:sz w:val="16"/>
                <w:szCs w:val="16"/>
              </w:rPr>
              <w:t xml:space="preserve"> </w:t>
            </w:r>
            <w:r w:rsidR="00106BA2">
              <w:rPr>
                <w:rFonts w:ascii="Arial" w:hAnsi="Arial" w:cs="Arial"/>
                <w:color w:val="FF0000"/>
                <w:sz w:val="16"/>
                <w:szCs w:val="16"/>
              </w:rPr>
              <w:t xml:space="preserve">de </w:t>
            </w:r>
            <w:r w:rsidR="004B0321" w:rsidRPr="00360C10">
              <w:rPr>
                <w:rFonts w:ascii="Arial" w:hAnsi="Arial" w:cs="Arial"/>
                <w:color w:val="FF0000"/>
                <w:sz w:val="16"/>
                <w:szCs w:val="16"/>
              </w:rPr>
              <w:t>2021</w:t>
            </w:r>
            <w:r w:rsidRPr="00360C10">
              <w:rPr>
                <w:rFonts w:ascii="Arial" w:hAnsi="Arial" w:cs="Arial"/>
                <w:color w:val="FF0000"/>
                <w:sz w:val="16"/>
                <w:szCs w:val="16"/>
              </w:rPr>
              <w:t>)</w:t>
            </w:r>
          </w:p>
        </w:tc>
        <w:tc>
          <w:tcPr>
            <w:tcW w:w="0" w:type="auto"/>
            <w:vAlign w:val="center"/>
          </w:tcPr>
          <w:p w:rsidR="00ED2F70" w:rsidRPr="00ED2F70" w:rsidRDefault="00ED2F70" w:rsidP="00472F6F">
            <w:pPr>
              <w:spacing w:line="276" w:lineRule="auto"/>
              <w:rPr>
                <w:rFonts w:ascii="Arial" w:hAnsi="Arial" w:cs="Arial"/>
                <w:sz w:val="16"/>
                <w:szCs w:val="16"/>
              </w:rPr>
            </w:pPr>
            <w:r w:rsidRPr="00ED2F70">
              <w:rPr>
                <w:rFonts w:ascii="Arial" w:hAnsi="Arial" w:cs="Arial"/>
                <w:sz w:val="16"/>
                <w:szCs w:val="16"/>
              </w:rPr>
              <w:t xml:space="preserve">Dirección de Planeación, Proyectos y  Construcción de este Organismo, ubicado en  Av. Bordo de Xochiaca s/n, Esq. </w:t>
            </w:r>
            <w:r w:rsidR="00360C10">
              <w:rPr>
                <w:rFonts w:ascii="Arial" w:hAnsi="Arial" w:cs="Arial"/>
                <w:sz w:val="16"/>
                <w:szCs w:val="16"/>
              </w:rPr>
              <w:t xml:space="preserve">Av. </w:t>
            </w:r>
            <w:r w:rsidRPr="00ED2F70">
              <w:rPr>
                <w:rFonts w:ascii="Arial" w:hAnsi="Arial" w:cs="Arial"/>
                <w:sz w:val="16"/>
                <w:szCs w:val="16"/>
              </w:rPr>
              <w:t>Calle 7, Colonia Estado de México, Nezahualcóyotl, México, C.P. 57210</w:t>
            </w:r>
            <w:r w:rsidR="000C2A78">
              <w:rPr>
                <w:rFonts w:ascii="Arial" w:hAnsi="Arial" w:cs="Arial"/>
                <w:sz w:val="16"/>
                <w:szCs w:val="16"/>
              </w:rPr>
              <w:t>.</w:t>
            </w:r>
          </w:p>
        </w:tc>
      </w:tr>
      <w:tr w:rsidR="00106BA2" w:rsidRPr="00ED2F70" w:rsidTr="00ED2F70">
        <w:trPr>
          <w:trHeight w:val="556"/>
        </w:trPr>
        <w:tc>
          <w:tcPr>
            <w:tcW w:w="0" w:type="auto"/>
            <w:vAlign w:val="center"/>
          </w:tcPr>
          <w:p w:rsidR="00ED2F70" w:rsidRPr="00ED2F70" w:rsidRDefault="00ED2F70" w:rsidP="00ED2F70">
            <w:pPr>
              <w:spacing w:line="276" w:lineRule="auto"/>
              <w:rPr>
                <w:rFonts w:ascii="Arial" w:hAnsi="Arial" w:cs="Arial"/>
                <w:b/>
                <w:sz w:val="16"/>
                <w:szCs w:val="16"/>
              </w:rPr>
            </w:pPr>
            <w:r w:rsidRPr="00ED2F70">
              <w:rPr>
                <w:rFonts w:ascii="Arial" w:hAnsi="Arial" w:cs="Arial"/>
                <w:b/>
                <w:sz w:val="16"/>
                <w:szCs w:val="16"/>
              </w:rPr>
              <w:lastRenderedPageBreak/>
              <w:t>Visita al Sitio donde se realizarán los trabajos.</w:t>
            </w:r>
          </w:p>
        </w:tc>
        <w:tc>
          <w:tcPr>
            <w:tcW w:w="0" w:type="auto"/>
            <w:vAlign w:val="center"/>
          </w:tcPr>
          <w:p w:rsidR="004B0321" w:rsidRPr="00360C10" w:rsidRDefault="00106BA2" w:rsidP="004B0321">
            <w:pPr>
              <w:spacing w:line="276" w:lineRule="auto"/>
              <w:jc w:val="center"/>
              <w:rPr>
                <w:rFonts w:ascii="Arial" w:hAnsi="Arial" w:cs="Arial"/>
                <w:color w:val="FF0000"/>
                <w:sz w:val="16"/>
                <w:szCs w:val="16"/>
              </w:rPr>
            </w:pPr>
            <w:r>
              <w:rPr>
                <w:rFonts w:ascii="Arial" w:hAnsi="Arial" w:cs="Arial"/>
                <w:color w:val="FF0000"/>
                <w:sz w:val="16"/>
                <w:szCs w:val="16"/>
              </w:rPr>
              <w:t>(</w:t>
            </w:r>
            <w:r w:rsidR="00F64AD6">
              <w:rPr>
                <w:rFonts w:ascii="Arial" w:hAnsi="Arial" w:cs="Arial"/>
                <w:color w:val="FF0000"/>
                <w:sz w:val="16"/>
                <w:szCs w:val="16"/>
              </w:rPr>
              <w:t>0</w:t>
            </w:r>
            <w:r w:rsidR="00811DB1">
              <w:rPr>
                <w:rFonts w:ascii="Arial" w:hAnsi="Arial" w:cs="Arial"/>
                <w:color w:val="FF0000"/>
                <w:sz w:val="16"/>
                <w:szCs w:val="16"/>
              </w:rPr>
              <w:t>6</w:t>
            </w:r>
            <w:r w:rsidR="004B0321" w:rsidRPr="00360C10">
              <w:rPr>
                <w:rFonts w:ascii="Arial" w:hAnsi="Arial" w:cs="Arial"/>
                <w:color w:val="FF0000"/>
                <w:sz w:val="16"/>
                <w:szCs w:val="16"/>
              </w:rPr>
              <w:t xml:space="preserve"> </w:t>
            </w:r>
            <w:r w:rsidR="00360C10" w:rsidRPr="00360C10">
              <w:rPr>
                <w:rFonts w:ascii="Arial" w:hAnsi="Arial" w:cs="Arial"/>
                <w:color w:val="FF0000"/>
                <w:sz w:val="16"/>
                <w:szCs w:val="16"/>
              </w:rPr>
              <w:t>de</w:t>
            </w:r>
            <w:r w:rsidR="004B0321" w:rsidRPr="00360C10">
              <w:rPr>
                <w:rFonts w:ascii="Arial" w:hAnsi="Arial" w:cs="Arial"/>
                <w:color w:val="FF0000"/>
                <w:sz w:val="16"/>
                <w:szCs w:val="16"/>
              </w:rPr>
              <w:t xml:space="preserve"> </w:t>
            </w:r>
            <w:r w:rsidR="00F64AD6" w:rsidRPr="00F64AD6">
              <w:rPr>
                <w:rFonts w:ascii="Arial" w:hAnsi="Arial" w:cs="Arial"/>
                <w:color w:val="FF0000"/>
                <w:sz w:val="16"/>
                <w:szCs w:val="16"/>
              </w:rPr>
              <w:t>Diciembre</w:t>
            </w:r>
            <w:r w:rsidR="00360C10" w:rsidRPr="00360C10">
              <w:rPr>
                <w:rFonts w:ascii="Arial" w:hAnsi="Arial" w:cs="Arial"/>
                <w:color w:val="FF0000"/>
                <w:sz w:val="16"/>
                <w:szCs w:val="16"/>
              </w:rPr>
              <w:t xml:space="preserve"> de </w:t>
            </w:r>
            <w:r w:rsidR="004B0321" w:rsidRPr="00360C10">
              <w:rPr>
                <w:rFonts w:ascii="Arial" w:hAnsi="Arial" w:cs="Arial"/>
                <w:color w:val="FF0000"/>
                <w:sz w:val="16"/>
                <w:szCs w:val="16"/>
              </w:rPr>
              <w:t>2021</w:t>
            </w:r>
          </w:p>
          <w:p w:rsidR="00ED2F70" w:rsidRPr="00360C10" w:rsidRDefault="004B0321" w:rsidP="00677B22">
            <w:pPr>
              <w:spacing w:line="276" w:lineRule="auto"/>
              <w:jc w:val="center"/>
              <w:rPr>
                <w:rFonts w:ascii="Arial" w:hAnsi="Arial" w:cs="Arial"/>
                <w:color w:val="FF0000"/>
                <w:sz w:val="16"/>
                <w:szCs w:val="16"/>
              </w:rPr>
            </w:pPr>
            <w:r w:rsidRPr="00360C10">
              <w:rPr>
                <w:rFonts w:ascii="Arial" w:hAnsi="Arial" w:cs="Arial"/>
                <w:color w:val="FF0000"/>
                <w:sz w:val="16"/>
                <w:szCs w:val="16"/>
              </w:rPr>
              <w:t>10:00 H</w:t>
            </w:r>
            <w:r w:rsidR="00677B22">
              <w:rPr>
                <w:rFonts w:ascii="Arial" w:hAnsi="Arial" w:cs="Arial"/>
                <w:color w:val="FF0000"/>
                <w:sz w:val="16"/>
                <w:szCs w:val="16"/>
              </w:rPr>
              <w:t>oras</w:t>
            </w:r>
            <w:r w:rsidR="00ED2F70" w:rsidRPr="00360C10">
              <w:rPr>
                <w:rFonts w:ascii="Arial" w:hAnsi="Arial" w:cs="Arial"/>
                <w:color w:val="FF0000"/>
                <w:sz w:val="16"/>
                <w:szCs w:val="16"/>
              </w:rPr>
              <w:t>)</w:t>
            </w:r>
          </w:p>
        </w:tc>
        <w:tc>
          <w:tcPr>
            <w:tcW w:w="0" w:type="auto"/>
            <w:vAlign w:val="center"/>
          </w:tcPr>
          <w:p w:rsidR="00ED2F70" w:rsidRPr="00ED2F70" w:rsidRDefault="00ED2F70" w:rsidP="000D0799">
            <w:pPr>
              <w:spacing w:line="276" w:lineRule="auto"/>
              <w:jc w:val="both"/>
              <w:rPr>
                <w:rFonts w:ascii="Arial" w:hAnsi="Arial" w:cs="Arial"/>
                <w:sz w:val="16"/>
                <w:szCs w:val="16"/>
              </w:rPr>
            </w:pPr>
            <w:r w:rsidRPr="00ED2F70">
              <w:rPr>
                <w:rFonts w:ascii="Arial" w:hAnsi="Arial" w:cs="Arial"/>
                <w:sz w:val="16"/>
                <w:szCs w:val="16"/>
              </w:rPr>
              <w:t>Punto de Reun</w:t>
            </w:r>
            <w:r w:rsidR="00360C10">
              <w:rPr>
                <w:rFonts w:ascii="Arial" w:hAnsi="Arial" w:cs="Arial"/>
                <w:sz w:val="16"/>
                <w:szCs w:val="16"/>
              </w:rPr>
              <w:t xml:space="preserve">ión, </w:t>
            </w:r>
            <w:r w:rsidRPr="00ED2F70">
              <w:rPr>
                <w:rFonts w:ascii="Arial" w:hAnsi="Arial" w:cs="Arial"/>
                <w:sz w:val="16"/>
                <w:szCs w:val="16"/>
              </w:rPr>
              <w:t xml:space="preserve">Dirección de </w:t>
            </w:r>
            <w:r w:rsidR="00360C10" w:rsidRPr="00360C10">
              <w:rPr>
                <w:rFonts w:ascii="Arial" w:hAnsi="Arial" w:cs="Arial"/>
                <w:sz w:val="16"/>
                <w:szCs w:val="16"/>
              </w:rPr>
              <w:t>Planeación, Proyectos y Construcción</w:t>
            </w:r>
            <w:r w:rsidRPr="00ED2F70">
              <w:rPr>
                <w:rFonts w:ascii="Arial" w:hAnsi="Arial" w:cs="Arial"/>
                <w:sz w:val="16"/>
                <w:szCs w:val="16"/>
              </w:rPr>
              <w:t xml:space="preserve"> de este Organismo,</w:t>
            </w:r>
          </w:p>
        </w:tc>
      </w:tr>
      <w:tr w:rsidR="00106BA2" w:rsidRPr="00ED2F70" w:rsidTr="00ED2F70">
        <w:trPr>
          <w:trHeight w:val="722"/>
        </w:trPr>
        <w:tc>
          <w:tcPr>
            <w:tcW w:w="0" w:type="auto"/>
            <w:vAlign w:val="center"/>
          </w:tcPr>
          <w:p w:rsidR="00ED2F70" w:rsidRPr="00ED2F70" w:rsidRDefault="00ED2F70" w:rsidP="00ED2F70">
            <w:pPr>
              <w:spacing w:line="276" w:lineRule="auto"/>
              <w:rPr>
                <w:rFonts w:ascii="Arial" w:hAnsi="Arial" w:cs="Arial"/>
                <w:b/>
                <w:sz w:val="16"/>
                <w:szCs w:val="16"/>
              </w:rPr>
            </w:pPr>
            <w:r w:rsidRPr="00ED2F70">
              <w:rPr>
                <w:rFonts w:ascii="Arial" w:hAnsi="Arial" w:cs="Arial"/>
                <w:b/>
                <w:sz w:val="16"/>
                <w:szCs w:val="16"/>
              </w:rPr>
              <w:t>Junta de Aclaraciones</w:t>
            </w:r>
          </w:p>
        </w:tc>
        <w:tc>
          <w:tcPr>
            <w:tcW w:w="0" w:type="auto"/>
            <w:vAlign w:val="center"/>
          </w:tcPr>
          <w:p w:rsidR="004B0321" w:rsidRPr="00360C10" w:rsidRDefault="00ED2F70" w:rsidP="004B0321">
            <w:pPr>
              <w:spacing w:line="276" w:lineRule="auto"/>
              <w:jc w:val="center"/>
              <w:rPr>
                <w:rFonts w:ascii="Arial" w:hAnsi="Arial" w:cs="Arial"/>
                <w:color w:val="FF0000"/>
                <w:sz w:val="16"/>
                <w:szCs w:val="16"/>
              </w:rPr>
            </w:pPr>
            <w:r w:rsidRPr="00360C10">
              <w:rPr>
                <w:rFonts w:ascii="Arial" w:hAnsi="Arial" w:cs="Arial"/>
                <w:color w:val="FF0000"/>
                <w:sz w:val="16"/>
                <w:szCs w:val="16"/>
              </w:rPr>
              <w:t>(</w:t>
            </w:r>
            <w:r w:rsidR="00F64AD6">
              <w:rPr>
                <w:rFonts w:ascii="Arial" w:hAnsi="Arial" w:cs="Arial"/>
                <w:color w:val="FF0000"/>
                <w:sz w:val="16"/>
                <w:szCs w:val="16"/>
              </w:rPr>
              <w:t>0</w:t>
            </w:r>
            <w:r w:rsidR="00811DB1">
              <w:rPr>
                <w:rFonts w:ascii="Arial" w:hAnsi="Arial" w:cs="Arial"/>
                <w:color w:val="FF0000"/>
                <w:sz w:val="16"/>
                <w:szCs w:val="16"/>
              </w:rPr>
              <w:t>6</w:t>
            </w:r>
            <w:r w:rsidR="005F7D5C">
              <w:rPr>
                <w:rFonts w:ascii="Arial" w:hAnsi="Arial" w:cs="Arial"/>
                <w:color w:val="FF0000"/>
                <w:sz w:val="16"/>
                <w:szCs w:val="16"/>
              </w:rPr>
              <w:t xml:space="preserve"> </w:t>
            </w:r>
            <w:r w:rsidR="00360C10" w:rsidRPr="00360C10">
              <w:rPr>
                <w:rFonts w:ascii="Arial" w:hAnsi="Arial" w:cs="Arial"/>
                <w:color w:val="FF0000"/>
                <w:sz w:val="16"/>
                <w:szCs w:val="16"/>
              </w:rPr>
              <w:t xml:space="preserve">de </w:t>
            </w:r>
            <w:r w:rsidR="00F64AD6" w:rsidRPr="00F64AD6">
              <w:rPr>
                <w:rFonts w:ascii="Arial" w:hAnsi="Arial" w:cs="Arial"/>
                <w:color w:val="FF0000"/>
                <w:sz w:val="16"/>
                <w:szCs w:val="16"/>
              </w:rPr>
              <w:t>Diciembre</w:t>
            </w:r>
            <w:r w:rsidR="00360C10" w:rsidRPr="00360C10">
              <w:rPr>
                <w:rFonts w:ascii="Arial" w:hAnsi="Arial" w:cs="Arial"/>
                <w:color w:val="FF0000"/>
                <w:sz w:val="16"/>
                <w:szCs w:val="16"/>
              </w:rPr>
              <w:t xml:space="preserve"> de </w:t>
            </w:r>
            <w:r w:rsidR="004B0321" w:rsidRPr="00360C10">
              <w:rPr>
                <w:rFonts w:ascii="Arial" w:hAnsi="Arial" w:cs="Arial"/>
                <w:color w:val="FF0000"/>
                <w:sz w:val="16"/>
                <w:szCs w:val="16"/>
              </w:rPr>
              <w:t>2021</w:t>
            </w:r>
          </w:p>
          <w:p w:rsidR="00ED2F70" w:rsidRPr="00360C10" w:rsidRDefault="004B0321" w:rsidP="00677B22">
            <w:pPr>
              <w:spacing w:line="276" w:lineRule="auto"/>
              <w:jc w:val="center"/>
              <w:rPr>
                <w:rFonts w:ascii="Arial" w:hAnsi="Arial" w:cs="Arial"/>
                <w:color w:val="FF0000"/>
                <w:sz w:val="16"/>
                <w:szCs w:val="16"/>
              </w:rPr>
            </w:pPr>
            <w:r w:rsidRPr="00360C10">
              <w:rPr>
                <w:rFonts w:ascii="Arial" w:hAnsi="Arial" w:cs="Arial"/>
                <w:color w:val="FF0000"/>
                <w:sz w:val="16"/>
                <w:szCs w:val="16"/>
              </w:rPr>
              <w:t>12:00 H</w:t>
            </w:r>
            <w:r w:rsidR="00677B22">
              <w:rPr>
                <w:rFonts w:ascii="Arial" w:hAnsi="Arial" w:cs="Arial"/>
                <w:color w:val="FF0000"/>
                <w:sz w:val="16"/>
                <w:szCs w:val="16"/>
              </w:rPr>
              <w:t>oras</w:t>
            </w:r>
            <w:r w:rsidR="00ED2F70" w:rsidRPr="00360C10">
              <w:rPr>
                <w:rFonts w:ascii="Arial" w:hAnsi="Arial" w:cs="Arial"/>
                <w:color w:val="FF0000"/>
                <w:sz w:val="16"/>
                <w:szCs w:val="16"/>
              </w:rPr>
              <w:t>)</w:t>
            </w:r>
          </w:p>
        </w:tc>
        <w:tc>
          <w:tcPr>
            <w:tcW w:w="0" w:type="auto"/>
            <w:vAlign w:val="center"/>
          </w:tcPr>
          <w:p w:rsidR="00ED2F70" w:rsidRPr="00ED2F70" w:rsidRDefault="00ED2F70" w:rsidP="00ED2F70">
            <w:pPr>
              <w:spacing w:line="276" w:lineRule="auto"/>
              <w:jc w:val="both"/>
              <w:rPr>
                <w:rFonts w:ascii="Arial" w:hAnsi="Arial" w:cs="Arial"/>
                <w:sz w:val="16"/>
                <w:szCs w:val="16"/>
              </w:rPr>
            </w:pPr>
            <w:r w:rsidRPr="00ED2F70">
              <w:rPr>
                <w:rFonts w:ascii="Arial" w:hAnsi="Arial" w:cs="Arial"/>
                <w:sz w:val="16"/>
                <w:szCs w:val="16"/>
              </w:rPr>
              <w:t>Sala de juntas de la Dirección General de este Organismo , ubicada en  Av. Bordo de Xochiaca s/n, Esq. Calle 7, Colonia Estado de México, Nezahualcóyotl, México, C.P. 57210</w:t>
            </w:r>
          </w:p>
        </w:tc>
      </w:tr>
      <w:tr w:rsidR="00106BA2" w:rsidRPr="00ED2F70" w:rsidTr="00ED2F70">
        <w:trPr>
          <w:trHeight w:val="494"/>
        </w:trPr>
        <w:tc>
          <w:tcPr>
            <w:tcW w:w="0" w:type="auto"/>
            <w:vAlign w:val="center"/>
          </w:tcPr>
          <w:p w:rsidR="00ED2F70" w:rsidRPr="00ED2F70" w:rsidRDefault="00ED2F70" w:rsidP="00ED2F70">
            <w:pPr>
              <w:spacing w:line="276" w:lineRule="auto"/>
              <w:rPr>
                <w:rFonts w:ascii="Arial" w:hAnsi="Arial" w:cs="Arial"/>
                <w:b/>
                <w:sz w:val="16"/>
                <w:szCs w:val="16"/>
              </w:rPr>
            </w:pPr>
            <w:r w:rsidRPr="00ED2F70">
              <w:rPr>
                <w:rFonts w:ascii="Arial" w:hAnsi="Arial" w:cs="Arial"/>
                <w:b/>
                <w:sz w:val="16"/>
                <w:szCs w:val="16"/>
              </w:rPr>
              <w:t>Acto de Presentación y Apertura de Propuestas</w:t>
            </w:r>
          </w:p>
        </w:tc>
        <w:tc>
          <w:tcPr>
            <w:tcW w:w="0" w:type="auto"/>
            <w:vAlign w:val="center"/>
          </w:tcPr>
          <w:p w:rsidR="004B0321" w:rsidRPr="00360C10" w:rsidRDefault="00ED2F70" w:rsidP="004B0321">
            <w:pPr>
              <w:spacing w:line="276" w:lineRule="auto"/>
              <w:jc w:val="center"/>
              <w:rPr>
                <w:rFonts w:ascii="Arial" w:hAnsi="Arial" w:cs="Arial"/>
                <w:color w:val="FF0000"/>
                <w:sz w:val="16"/>
                <w:szCs w:val="16"/>
              </w:rPr>
            </w:pPr>
            <w:r w:rsidRPr="00360C10">
              <w:rPr>
                <w:rFonts w:ascii="Arial" w:hAnsi="Arial" w:cs="Arial"/>
                <w:color w:val="FF0000"/>
                <w:sz w:val="16"/>
                <w:szCs w:val="16"/>
              </w:rPr>
              <w:t>(</w:t>
            </w:r>
            <w:r w:rsidR="00106BA2">
              <w:rPr>
                <w:rFonts w:ascii="Arial" w:hAnsi="Arial" w:cs="Arial"/>
                <w:color w:val="FF0000"/>
                <w:sz w:val="16"/>
                <w:szCs w:val="16"/>
              </w:rPr>
              <w:t>1</w:t>
            </w:r>
            <w:r w:rsidR="00811DB1">
              <w:rPr>
                <w:rFonts w:ascii="Arial" w:hAnsi="Arial" w:cs="Arial"/>
                <w:color w:val="FF0000"/>
                <w:sz w:val="16"/>
                <w:szCs w:val="16"/>
              </w:rPr>
              <w:t>3</w:t>
            </w:r>
            <w:r w:rsidR="004B0321" w:rsidRPr="00360C10">
              <w:rPr>
                <w:rFonts w:ascii="Arial" w:hAnsi="Arial" w:cs="Arial"/>
                <w:color w:val="FF0000"/>
                <w:sz w:val="16"/>
                <w:szCs w:val="16"/>
              </w:rPr>
              <w:t xml:space="preserve"> </w:t>
            </w:r>
            <w:r w:rsidR="00360C10" w:rsidRPr="00360C10">
              <w:rPr>
                <w:rFonts w:ascii="Arial" w:hAnsi="Arial" w:cs="Arial"/>
                <w:color w:val="FF0000"/>
                <w:sz w:val="16"/>
                <w:szCs w:val="16"/>
              </w:rPr>
              <w:t xml:space="preserve">de </w:t>
            </w:r>
            <w:r w:rsidR="00F64AD6" w:rsidRPr="00F64AD6">
              <w:rPr>
                <w:rFonts w:ascii="Arial" w:hAnsi="Arial" w:cs="Arial"/>
                <w:color w:val="FF0000"/>
                <w:sz w:val="16"/>
                <w:szCs w:val="16"/>
              </w:rPr>
              <w:t>Diciembre</w:t>
            </w:r>
            <w:r w:rsidR="00360C10" w:rsidRPr="00360C10">
              <w:rPr>
                <w:rFonts w:ascii="Arial" w:hAnsi="Arial" w:cs="Arial"/>
                <w:color w:val="FF0000"/>
                <w:sz w:val="16"/>
                <w:szCs w:val="16"/>
              </w:rPr>
              <w:t xml:space="preserve"> de </w:t>
            </w:r>
            <w:r w:rsidR="004B0321" w:rsidRPr="00360C10">
              <w:rPr>
                <w:rFonts w:ascii="Arial" w:hAnsi="Arial" w:cs="Arial"/>
                <w:color w:val="FF0000"/>
                <w:sz w:val="16"/>
                <w:szCs w:val="16"/>
              </w:rPr>
              <w:t>2021</w:t>
            </w:r>
          </w:p>
          <w:p w:rsidR="00ED2F70" w:rsidRPr="00360C10" w:rsidRDefault="004B0321" w:rsidP="00813558">
            <w:pPr>
              <w:spacing w:line="276" w:lineRule="auto"/>
              <w:jc w:val="center"/>
              <w:rPr>
                <w:rFonts w:ascii="Arial" w:hAnsi="Arial" w:cs="Arial"/>
                <w:color w:val="FF0000"/>
                <w:sz w:val="16"/>
                <w:szCs w:val="16"/>
              </w:rPr>
            </w:pPr>
            <w:r w:rsidRPr="00360C10">
              <w:rPr>
                <w:rFonts w:ascii="Arial" w:hAnsi="Arial" w:cs="Arial"/>
                <w:color w:val="FF0000"/>
                <w:sz w:val="16"/>
                <w:szCs w:val="16"/>
              </w:rPr>
              <w:t>1</w:t>
            </w:r>
            <w:r w:rsidR="00813558">
              <w:rPr>
                <w:rFonts w:ascii="Arial" w:hAnsi="Arial" w:cs="Arial"/>
                <w:color w:val="FF0000"/>
                <w:sz w:val="16"/>
                <w:szCs w:val="16"/>
              </w:rPr>
              <w:t>1</w:t>
            </w:r>
            <w:r w:rsidRPr="00360C10">
              <w:rPr>
                <w:rFonts w:ascii="Arial" w:hAnsi="Arial" w:cs="Arial"/>
                <w:color w:val="FF0000"/>
                <w:sz w:val="16"/>
                <w:szCs w:val="16"/>
              </w:rPr>
              <w:t>:00 H</w:t>
            </w:r>
            <w:r w:rsidR="00677B22">
              <w:rPr>
                <w:rFonts w:ascii="Arial" w:hAnsi="Arial" w:cs="Arial"/>
                <w:color w:val="FF0000"/>
                <w:sz w:val="16"/>
                <w:szCs w:val="16"/>
              </w:rPr>
              <w:t>oras</w:t>
            </w:r>
            <w:r w:rsidR="00ED2F70" w:rsidRPr="00360C10">
              <w:rPr>
                <w:rFonts w:ascii="Arial" w:hAnsi="Arial" w:cs="Arial"/>
                <w:color w:val="FF0000"/>
                <w:sz w:val="16"/>
                <w:szCs w:val="16"/>
              </w:rPr>
              <w:t>)</w:t>
            </w:r>
          </w:p>
        </w:tc>
        <w:tc>
          <w:tcPr>
            <w:tcW w:w="0" w:type="auto"/>
            <w:vAlign w:val="center"/>
          </w:tcPr>
          <w:p w:rsidR="00ED2F70" w:rsidRPr="00ED2F70" w:rsidRDefault="00ED2F70" w:rsidP="00ED2F70">
            <w:pPr>
              <w:spacing w:line="276" w:lineRule="auto"/>
              <w:jc w:val="both"/>
              <w:rPr>
                <w:rFonts w:ascii="Arial" w:hAnsi="Arial" w:cs="Arial"/>
                <w:sz w:val="16"/>
                <w:szCs w:val="16"/>
              </w:rPr>
            </w:pPr>
            <w:r w:rsidRPr="00ED2F70">
              <w:rPr>
                <w:rFonts w:ascii="Arial" w:hAnsi="Arial" w:cs="Arial"/>
                <w:sz w:val="16"/>
                <w:szCs w:val="16"/>
              </w:rPr>
              <w:t>Sala de juntas de la Dirección General de este Organismo</w:t>
            </w:r>
          </w:p>
        </w:tc>
      </w:tr>
      <w:tr w:rsidR="00106BA2" w:rsidRPr="00ED2F70" w:rsidTr="00ED2F70">
        <w:tc>
          <w:tcPr>
            <w:tcW w:w="0" w:type="auto"/>
            <w:vAlign w:val="center"/>
          </w:tcPr>
          <w:p w:rsidR="00ED2F70" w:rsidRPr="00ED2F70" w:rsidRDefault="00ED2F70" w:rsidP="00ED2F70">
            <w:pPr>
              <w:spacing w:line="276" w:lineRule="auto"/>
              <w:rPr>
                <w:rFonts w:ascii="Arial" w:hAnsi="Arial" w:cs="Arial"/>
                <w:b/>
                <w:sz w:val="16"/>
                <w:szCs w:val="16"/>
              </w:rPr>
            </w:pPr>
            <w:r w:rsidRPr="00ED2F70">
              <w:rPr>
                <w:rFonts w:ascii="Arial" w:hAnsi="Arial" w:cs="Arial"/>
                <w:b/>
                <w:sz w:val="16"/>
                <w:szCs w:val="16"/>
              </w:rPr>
              <w:t>Comunicación del Fallo y Adjudicación</w:t>
            </w:r>
          </w:p>
        </w:tc>
        <w:tc>
          <w:tcPr>
            <w:tcW w:w="0" w:type="auto"/>
            <w:vAlign w:val="center"/>
          </w:tcPr>
          <w:p w:rsidR="004B0321" w:rsidRPr="00360C10" w:rsidRDefault="00ED2F70" w:rsidP="004B0321">
            <w:pPr>
              <w:spacing w:line="276" w:lineRule="auto"/>
              <w:jc w:val="center"/>
              <w:rPr>
                <w:rFonts w:ascii="Arial" w:hAnsi="Arial" w:cs="Arial"/>
                <w:color w:val="FF0000"/>
                <w:sz w:val="16"/>
                <w:szCs w:val="16"/>
              </w:rPr>
            </w:pPr>
            <w:r w:rsidRPr="00360C10">
              <w:rPr>
                <w:rFonts w:ascii="Arial" w:hAnsi="Arial" w:cs="Arial"/>
                <w:color w:val="FF0000"/>
                <w:sz w:val="16"/>
                <w:szCs w:val="16"/>
              </w:rPr>
              <w:t>(</w:t>
            </w:r>
            <w:r w:rsidR="00F64AD6">
              <w:rPr>
                <w:rFonts w:ascii="Arial" w:hAnsi="Arial" w:cs="Arial"/>
                <w:color w:val="FF0000"/>
                <w:sz w:val="16"/>
                <w:szCs w:val="16"/>
              </w:rPr>
              <w:t>1</w:t>
            </w:r>
            <w:r w:rsidR="00811DB1">
              <w:rPr>
                <w:rFonts w:ascii="Arial" w:hAnsi="Arial" w:cs="Arial"/>
                <w:color w:val="FF0000"/>
                <w:sz w:val="16"/>
                <w:szCs w:val="16"/>
              </w:rPr>
              <w:t>7</w:t>
            </w:r>
            <w:r w:rsidR="004B0321" w:rsidRPr="00360C10">
              <w:rPr>
                <w:rFonts w:ascii="Arial" w:hAnsi="Arial" w:cs="Arial"/>
                <w:color w:val="FF0000"/>
                <w:sz w:val="16"/>
                <w:szCs w:val="16"/>
              </w:rPr>
              <w:t xml:space="preserve"> </w:t>
            </w:r>
            <w:r w:rsidR="005F7D5C">
              <w:rPr>
                <w:rFonts w:ascii="Arial" w:hAnsi="Arial" w:cs="Arial"/>
                <w:color w:val="FF0000"/>
                <w:sz w:val="16"/>
                <w:szCs w:val="16"/>
              </w:rPr>
              <w:t>de Dic</w:t>
            </w:r>
            <w:r w:rsidR="00360C10" w:rsidRPr="00360C10">
              <w:rPr>
                <w:rFonts w:ascii="Arial" w:hAnsi="Arial" w:cs="Arial"/>
                <w:color w:val="FF0000"/>
                <w:sz w:val="16"/>
                <w:szCs w:val="16"/>
              </w:rPr>
              <w:t xml:space="preserve">iembre de </w:t>
            </w:r>
            <w:r w:rsidR="004B0321" w:rsidRPr="00360C10">
              <w:rPr>
                <w:rFonts w:ascii="Arial" w:hAnsi="Arial" w:cs="Arial"/>
                <w:color w:val="FF0000"/>
                <w:sz w:val="16"/>
                <w:szCs w:val="16"/>
              </w:rPr>
              <w:t>2021</w:t>
            </w:r>
          </w:p>
          <w:p w:rsidR="00ED2F70" w:rsidRPr="00360C10" w:rsidRDefault="004B0321" w:rsidP="00677B22">
            <w:pPr>
              <w:spacing w:line="276" w:lineRule="auto"/>
              <w:jc w:val="center"/>
              <w:rPr>
                <w:rFonts w:ascii="Arial" w:hAnsi="Arial" w:cs="Arial"/>
                <w:color w:val="FF0000"/>
                <w:sz w:val="16"/>
                <w:szCs w:val="16"/>
              </w:rPr>
            </w:pPr>
            <w:r w:rsidRPr="00360C10">
              <w:rPr>
                <w:rFonts w:ascii="Arial" w:hAnsi="Arial" w:cs="Arial"/>
                <w:color w:val="FF0000"/>
                <w:sz w:val="16"/>
                <w:szCs w:val="16"/>
              </w:rPr>
              <w:t>10:00 H</w:t>
            </w:r>
            <w:r w:rsidR="00677B22">
              <w:rPr>
                <w:rFonts w:ascii="Arial" w:hAnsi="Arial" w:cs="Arial"/>
                <w:color w:val="FF0000"/>
                <w:sz w:val="16"/>
                <w:szCs w:val="16"/>
              </w:rPr>
              <w:t>oras</w:t>
            </w:r>
            <w:r w:rsidR="00ED2F70" w:rsidRPr="00360C10">
              <w:rPr>
                <w:rFonts w:ascii="Arial" w:hAnsi="Arial" w:cs="Arial"/>
                <w:color w:val="FF0000"/>
                <w:sz w:val="16"/>
                <w:szCs w:val="16"/>
              </w:rPr>
              <w:t>)</w:t>
            </w:r>
          </w:p>
        </w:tc>
        <w:tc>
          <w:tcPr>
            <w:tcW w:w="0" w:type="auto"/>
            <w:vAlign w:val="center"/>
          </w:tcPr>
          <w:p w:rsidR="00ED2F70" w:rsidRPr="00ED2F70" w:rsidRDefault="00ED2F70" w:rsidP="00ED2F70">
            <w:pPr>
              <w:spacing w:line="276" w:lineRule="auto"/>
              <w:jc w:val="both"/>
              <w:rPr>
                <w:rFonts w:ascii="Arial" w:hAnsi="Arial" w:cs="Arial"/>
                <w:sz w:val="16"/>
                <w:szCs w:val="16"/>
              </w:rPr>
            </w:pPr>
            <w:r w:rsidRPr="00ED2F70">
              <w:rPr>
                <w:rFonts w:ascii="Arial" w:hAnsi="Arial" w:cs="Arial"/>
                <w:sz w:val="16"/>
                <w:szCs w:val="16"/>
              </w:rPr>
              <w:t>Sala de juntas de la Dirección General de este Organismo</w:t>
            </w:r>
          </w:p>
        </w:tc>
      </w:tr>
      <w:tr w:rsidR="00106BA2" w:rsidRPr="00ED2F70" w:rsidTr="00ED2F70">
        <w:tc>
          <w:tcPr>
            <w:tcW w:w="0" w:type="auto"/>
            <w:vAlign w:val="center"/>
          </w:tcPr>
          <w:p w:rsidR="00ED2F70" w:rsidRPr="00ED2F70" w:rsidRDefault="00ED2F70" w:rsidP="00ED2F70">
            <w:pPr>
              <w:spacing w:line="276" w:lineRule="auto"/>
              <w:rPr>
                <w:rFonts w:ascii="Arial" w:hAnsi="Arial" w:cs="Arial"/>
                <w:b/>
                <w:sz w:val="16"/>
                <w:szCs w:val="16"/>
              </w:rPr>
            </w:pPr>
            <w:r w:rsidRPr="00ED2F70">
              <w:rPr>
                <w:rFonts w:ascii="Arial" w:hAnsi="Arial" w:cs="Arial"/>
                <w:b/>
                <w:sz w:val="16"/>
                <w:szCs w:val="16"/>
              </w:rPr>
              <w:t>Fecha estimada para el inicio de los trabajos</w:t>
            </w:r>
          </w:p>
        </w:tc>
        <w:tc>
          <w:tcPr>
            <w:tcW w:w="0" w:type="auto"/>
            <w:vAlign w:val="center"/>
          </w:tcPr>
          <w:p w:rsidR="00ED2F70" w:rsidRPr="00360C10" w:rsidRDefault="00ED2F70" w:rsidP="00811DB1">
            <w:pPr>
              <w:spacing w:line="276" w:lineRule="auto"/>
              <w:jc w:val="center"/>
              <w:rPr>
                <w:rFonts w:ascii="Arial" w:hAnsi="Arial" w:cs="Arial"/>
                <w:color w:val="FF0000"/>
                <w:sz w:val="16"/>
                <w:szCs w:val="16"/>
              </w:rPr>
            </w:pPr>
            <w:r w:rsidRPr="00360C10">
              <w:rPr>
                <w:rFonts w:ascii="Arial" w:hAnsi="Arial" w:cs="Arial"/>
                <w:color w:val="FF0000"/>
                <w:sz w:val="16"/>
                <w:szCs w:val="16"/>
              </w:rPr>
              <w:t>(</w:t>
            </w:r>
            <w:r w:rsidR="00106BA2">
              <w:rPr>
                <w:rFonts w:ascii="Arial" w:hAnsi="Arial" w:cs="Arial"/>
                <w:color w:val="FF0000"/>
                <w:sz w:val="16"/>
                <w:szCs w:val="16"/>
              </w:rPr>
              <w:t>2</w:t>
            </w:r>
            <w:r w:rsidR="00811DB1">
              <w:rPr>
                <w:rFonts w:ascii="Arial" w:hAnsi="Arial" w:cs="Arial"/>
                <w:color w:val="FF0000"/>
                <w:sz w:val="16"/>
                <w:szCs w:val="16"/>
              </w:rPr>
              <w:t>1</w:t>
            </w:r>
            <w:r w:rsidR="0020676B">
              <w:rPr>
                <w:rFonts w:ascii="Arial" w:hAnsi="Arial" w:cs="Arial"/>
                <w:color w:val="FF0000"/>
                <w:sz w:val="16"/>
                <w:szCs w:val="16"/>
              </w:rPr>
              <w:t xml:space="preserve"> </w:t>
            </w:r>
            <w:r w:rsidR="0020676B" w:rsidRPr="0020676B">
              <w:rPr>
                <w:rFonts w:ascii="Arial" w:hAnsi="Arial" w:cs="Arial"/>
                <w:color w:val="FF0000"/>
                <w:sz w:val="16"/>
                <w:szCs w:val="16"/>
              </w:rPr>
              <w:t>de Diciembre</w:t>
            </w:r>
            <w:r w:rsidR="00360C10" w:rsidRPr="00360C10">
              <w:rPr>
                <w:rFonts w:ascii="Arial" w:hAnsi="Arial" w:cs="Arial"/>
                <w:color w:val="FF0000"/>
                <w:sz w:val="16"/>
                <w:szCs w:val="16"/>
              </w:rPr>
              <w:t xml:space="preserve"> de</w:t>
            </w:r>
            <w:r w:rsidR="004B0321" w:rsidRPr="00360C10">
              <w:rPr>
                <w:rFonts w:ascii="Arial" w:hAnsi="Arial" w:cs="Arial"/>
                <w:color w:val="FF0000"/>
                <w:sz w:val="16"/>
                <w:szCs w:val="16"/>
              </w:rPr>
              <w:t xml:space="preserve"> 202</w:t>
            </w:r>
            <w:r w:rsidR="0020676B">
              <w:rPr>
                <w:rFonts w:ascii="Arial" w:hAnsi="Arial" w:cs="Arial"/>
                <w:color w:val="FF0000"/>
                <w:sz w:val="16"/>
                <w:szCs w:val="16"/>
              </w:rPr>
              <w:t>1</w:t>
            </w:r>
            <w:r w:rsidRPr="00360C10">
              <w:rPr>
                <w:rFonts w:ascii="Arial" w:hAnsi="Arial" w:cs="Arial"/>
                <w:color w:val="FF0000"/>
                <w:sz w:val="16"/>
                <w:szCs w:val="16"/>
              </w:rPr>
              <w:t>)</w:t>
            </w:r>
          </w:p>
        </w:tc>
        <w:tc>
          <w:tcPr>
            <w:tcW w:w="0" w:type="auto"/>
            <w:vAlign w:val="center"/>
          </w:tcPr>
          <w:p w:rsidR="00ED2F70" w:rsidRPr="00ED2F70" w:rsidRDefault="00ED2F70" w:rsidP="00ED2F70">
            <w:pPr>
              <w:spacing w:line="276" w:lineRule="auto"/>
              <w:jc w:val="both"/>
              <w:rPr>
                <w:rFonts w:ascii="Arial" w:hAnsi="Arial" w:cs="Arial"/>
                <w:sz w:val="16"/>
                <w:szCs w:val="16"/>
              </w:rPr>
            </w:pPr>
            <w:r w:rsidRPr="00ED2F70">
              <w:rPr>
                <w:rFonts w:ascii="Arial" w:hAnsi="Arial" w:cs="Arial"/>
                <w:sz w:val="16"/>
                <w:szCs w:val="16"/>
              </w:rPr>
              <w:t>Sitio de los trabajos</w:t>
            </w:r>
          </w:p>
        </w:tc>
      </w:tr>
    </w:tbl>
    <w:p w:rsidR="00ED2F70" w:rsidRPr="00ED2F70" w:rsidRDefault="00ED2F70" w:rsidP="00ED2F70">
      <w:pPr>
        <w:widowControl w:val="0"/>
        <w:ind w:left="720"/>
        <w:jc w:val="both"/>
        <w:rPr>
          <w:rFonts w:ascii="Arial" w:hAnsi="Arial" w:cs="Arial"/>
          <w:b/>
          <w:sz w:val="18"/>
          <w:szCs w:val="18"/>
        </w:rPr>
      </w:pPr>
    </w:p>
    <w:p w:rsidR="00ED2F70" w:rsidRPr="00ED2F70" w:rsidRDefault="00ED2F70" w:rsidP="00ED2F70">
      <w:pPr>
        <w:widowControl w:val="0"/>
        <w:ind w:left="720"/>
        <w:jc w:val="both"/>
        <w:rPr>
          <w:rFonts w:ascii="Arial" w:hAnsi="Arial" w:cs="Arial"/>
          <w:b/>
          <w:sz w:val="18"/>
          <w:szCs w:val="18"/>
        </w:rPr>
      </w:pPr>
    </w:p>
    <w:p w:rsidR="00ED2F70" w:rsidRPr="00ED2F70" w:rsidRDefault="00ED2F70" w:rsidP="00F816D4">
      <w:pPr>
        <w:widowControl w:val="0"/>
        <w:numPr>
          <w:ilvl w:val="0"/>
          <w:numId w:val="22"/>
        </w:numPr>
        <w:spacing w:after="200" w:line="276" w:lineRule="auto"/>
        <w:jc w:val="both"/>
        <w:rPr>
          <w:rFonts w:ascii="Arial" w:hAnsi="Arial" w:cs="Arial"/>
          <w:b/>
          <w:sz w:val="18"/>
          <w:szCs w:val="18"/>
        </w:rPr>
      </w:pPr>
      <w:r w:rsidRPr="00ED2F70">
        <w:rPr>
          <w:rFonts w:ascii="Arial" w:hAnsi="Arial" w:cs="Arial"/>
          <w:b/>
          <w:sz w:val="18"/>
          <w:szCs w:val="18"/>
        </w:rPr>
        <w:t xml:space="preserve">Fecha, hora y lugar para la visita al sitio de realización de los trabajos.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La visita al sitio de los trabajos </w:t>
      </w:r>
      <w:r w:rsidRPr="00ED2F70">
        <w:rPr>
          <w:rFonts w:ascii="Arial" w:hAnsi="Arial" w:cs="Arial"/>
          <w:b/>
          <w:sz w:val="18"/>
          <w:szCs w:val="18"/>
        </w:rPr>
        <w:t>es obligatoria</w:t>
      </w:r>
      <w:r w:rsidRPr="00ED2F70">
        <w:rPr>
          <w:rFonts w:ascii="Arial" w:hAnsi="Arial" w:cs="Arial"/>
          <w:sz w:val="18"/>
          <w:szCs w:val="18"/>
        </w:rPr>
        <w:t xml:space="preserve"> y acudirán los interesados que cuenten con las bases de licitación, acompañados si lo desean  de su pe</w:t>
      </w:r>
      <w:r w:rsidR="00813558">
        <w:rPr>
          <w:rFonts w:ascii="Arial" w:hAnsi="Arial" w:cs="Arial"/>
          <w:sz w:val="18"/>
          <w:szCs w:val="18"/>
        </w:rPr>
        <w:t>rsonal, debiéndose identificar,</w:t>
      </w:r>
      <w:r w:rsidRPr="00ED2F70">
        <w:rPr>
          <w:rFonts w:ascii="Arial" w:hAnsi="Arial" w:cs="Arial"/>
          <w:sz w:val="18"/>
          <w:szCs w:val="18"/>
        </w:rPr>
        <w:t xml:space="preserve"> el Organismo Descentralizado de Agua Potable, Alcantarillado y Saneamiento de Nezahualcóyotl a través de su representante mostrará a los Licitantes la ubicación de los lugares en donde se ejecutarán los trabajos el día </w:t>
      </w:r>
      <w:r w:rsidRPr="00ED2F70">
        <w:rPr>
          <w:rFonts w:ascii="Arial" w:hAnsi="Arial"/>
          <w:b/>
          <w:smallCaps/>
          <w:color w:val="FF0000"/>
          <w:sz w:val="18"/>
          <w:szCs w:val="18"/>
        </w:rPr>
        <w:t>(</w:t>
      </w:r>
      <w:r w:rsidR="0020676B">
        <w:rPr>
          <w:rFonts w:ascii="Arial" w:hAnsi="Arial" w:cs="Arial"/>
          <w:color w:val="FF0000"/>
          <w:sz w:val="18"/>
          <w:szCs w:val="18"/>
        </w:rPr>
        <w:t>0</w:t>
      </w:r>
      <w:r w:rsidR="00811DB1">
        <w:rPr>
          <w:rFonts w:ascii="Arial" w:hAnsi="Arial" w:cs="Arial"/>
          <w:color w:val="FF0000"/>
          <w:sz w:val="18"/>
          <w:szCs w:val="18"/>
        </w:rPr>
        <w:t>6</w:t>
      </w:r>
      <w:r w:rsidR="00441A29" w:rsidRPr="00441A29">
        <w:rPr>
          <w:rFonts w:ascii="Arial" w:hAnsi="Arial" w:cs="Arial"/>
          <w:color w:val="FF0000"/>
          <w:sz w:val="18"/>
          <w:szCs w:val="18"/>
        </w:rPr>
        <w:t xml:space="preserve"> de Diciembre</w:t>
      </w:r>
      <w:r w:rsidR="00360C10" w:rsidRPr="00360C10">
        <w:rPr>
          <w:rFonts w:ascii="Arial" w:hAnsi="Arial" w:cs="Arial"/>
          <w:color w:val="FF0000"/>
          <w:sz w:val="18"/>
          <w:szCs w:val="18"/>
        </w:rPr>
        <w:t xml:space="preserve"> de 2021</w:t>
      </w:r>
      <w:r w:rsidRPr="00360C10">
        <w:rPr>
          <w:rFonts w:ascii="Arial" w:hAnsi="Arial" w:cs="Arial"/>
          <w:color w:val="FF0000"/>
          <w:sz w:val="18"/>
          <w:szCs w:val="18"/>
        </w:rPr>
        <w:t>)</w:t>
      </w:r>
      <w:r w:rsidRPr="00360C10">
        <w:rPr>
          <w:rFonts w:ascii="Arial" w:hAnsi="Arial"/>
          <w:b/>
          <w:smallCaps/>
          <w:color w:val="FF0000"/>
          <w:sz w:val="18"/>
          <w:szCs w:val="18"/>
        </w:rPr>
        <w:t xml:space="preserve"> </w:t>
      </w:r>
      <w:r w:rsidRPr="00360C10">
        <w:rPr>
          <w:rFonts w:ascii="Arial" w:hAnsi="Arial" w:cs="Arial"/>
          <w:color w:val="FF0000"/>
          <w:sz w:val="18"/>
          <w:szCs w:val="18"/>
        </w:rPr>
        <w:t xml:space="preserve">a las </w:t>
      </w:r>
      <w:r w:rsidRPr="00360C10">
        <w:rPr>
          <w:rFonts w:ascii="Arial" w:hAnsi="Arial"/>
          <w:b/>
          <w:smallCaps/>
          <w:color w:val="FF0000"/>
          <w:sz w:val="18"/>
          <w:szCs w:val="18"/>
        </w:rPr>
        <w:t>(</w:t>
      </w:r>
      <w:r w:rsidR="004B0321" w:rsidRPr="00360C10">
        <w:rPr>
          <w:rFonts w:ascii="Arial" w:hAnsi="Arial" w:cs="Arial"/>
          <w:color w:val="FF0000"/>
          <w:sz w:val="18"/>
          <w:szCs w:val="18"/>
        </w:rPr>
        <w:t>10:00 H</w:t>
      </w:r>
      <w:r w:rsidR="00360C10" w:rsidRPr="00360C10">
        <w:rPr>
          <w:rFonts w:ascii="Arial" w:hAnsi="Arial" w:cs="Arial"/>
          <w:color w:val="FF0000"/>
          <w:sz w:val="18"/>
          <w:szCs w:val="18"/>
        </w:rPr>
        <w:t>oras</w:t>
      </w:r>
      <w:r w:rsidRPr="00360C10">
        <w:rPr>
          <w:rFonts w:ascii="Arial" w:hAnsi="Arial" w:cs="Arial"/>
          <w:color w:val="FF0000"/>
          <w:sz w:val="18"/>
          <w:szCs w:val="18"/>
        </w:rPr>
        <w:t xml:space="preserve">) </w:t>
      </w:r>
      <w:r w:rsidRPr="00ED2F70">
        <w:rPr>
          <w:rFonts w:ascii="Arial" w:hAnsi="Arial" w:cs="Arial"/>
          <w:sz w:val="18"/>
          <w:szCs w:val="18"/>
        </w:rPr>
        <w:t>de acuerdo al programa de eventos, para lo cual</w:t>
      </w:r>
      <w:r w:rsidR="00472F6F">
        <w:rPr>
          <w:rFonts w:ascii="Arial" w:hAnsi="Arial" w:cs="Arial"/>
          <w:sz w:val="18"/>
          <w:szCs w:val="18"/>
        </w:rPr>
        <w:t xml:space="preserve"> el punto de partida será la D</w:t>
      </w:r>
      <w:r w:rsidRPr="00ED2F70">
        <w:rPr>
          <w:rFonts w:ascii="Arial" w:hAnsi="Arial" w:cs="Arial"/>
          <w:sz w:val="18"/>
          <w:szCs w:val="18"/>
        </w:rPr>
        <w:t xml:space="preserve">irección de </w:t>
      </w:r>
      <w:r w:rsidR="00360C10" w:rsidRPr="00360C10">
        <w:rPr>
          <w:rFonts w:ascii="Arial" w:hAnsi="Arial" w:cs="Arial"/>
          <w:sz w:val="18"/>
          <w:szCs w:val="18"/>
        </w:rPr>
        <w:t>Planeación, Proyectos y Construcción</w:t>
      </w:r>
      <w:r w:rsidRPr="00ED2F70">
        <w:rPr>
          <w:rFonts w:ascii="Arial" w:hAnsi="Arial" w:cs="Arial"/>
          <w:sz w:val="18"/>
          <w:szCs w:val="18"/>
        </w:rPr>
        <w:t xml:space="preserve"> ubicada al interior de las instalaciones de este Organismo Descentralizado, sito en Av. Bordo de Xochiaca s/n Esq. </w:t>
      </w:r>
      <w:r w:rsidR="00360C10">
        <w:rPr>
          <w:rFonts w:ascii="Arial" w:hAnsi="Arial" w:cs="Arial"/>
          <w:sz w:val="18"/>
          <w:szCs w:val="18"/>
        </w:rPr>
        <w:t xml:space="preserve">Av. </w:t>
      </w:r>
      <w:r w:rsidRPr="00ED2F70">
        <w:rPr>
          <w:rFonts w:ascii="Arial" w:hAnsi="Arial" w:cs="Arial"/>
          <w:sz w:val="18"/>
          <w:szCs w:val="18"/>
        </w:rPr>
        <w:t>Calle 7, Colonia Estado de México, Nezahualcóyotl, Edo. de Méx., y se les proporcionará la información adicional de campo que requieran.</w:t>
      </w:r>
      <w:r w:rsidR="00813558">
        <w:rPr>
          <w:rFonts w:ascii="Arial" w:hAnsi="Arial" w:cs="Arial"/>
          <w:sz w:val="18"/>
          <w:szCs w:val="18"/>
        </w:rPr>
        <w:t xml:space="preserve"> Así mismo </w:t>
      </w:r>
      <w:r w:rsidRPr="00ED2F70">
        <w:rPr>
          <w:rFonts w:ascii="Arial" w:hAnsi="Arial" w:cs="Arial"/>
          <w:sz w:val="18"/>
          <w:szCs w:val="18"/>
        </w:rPr>
        <w:t>al concluir, a los Licitantes que realicen di</w:t>
      </w:r>
      <w:r w:rsidR="00813558">
        <w:rPr>
          <w:rFonts w:ascii="Arial" w:hAnsi="Arial" w:cs="Arial"/>
          <w:sz w:val="18"/>
          <w:szCs w:val="18"/>
        </w:rPr>
        <w:t>cha visita, se les entregará la</w:t>
      </w:r>
      <w:r w:rsidRPr="00ED2F70">
        <w:rPr>
          <w:rFonts w:ascii="Arial" w:hAnsi="Arial" w:cs="Arial"/>
          <w:sz w:val="18"/>
          <w:szCs w:val="18"/>
        </w:rPr>
        <w:t xml:space="preserve"> constancia respectiva, la cual se integrará  en su propuesta.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Queda entendido que el costo de la visita al sitio de los trabajos corre a cargo del Licitante y la persona que asista a la visita será responsable de los daños que pudiera sufrir y/u ocasionar a terceros.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licitante integrará en su propuesta manifestación de haber visitado el sitio de los trabajos y conocer sus condiciones ambientales, anexando copia de la constancia expedida por el Organismo.</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2"/>
        </w:numPr>
        <w:spacing w:after="200" w:line="276" w:lineRule="auto"/>
        <w:jc w:val="both"/>
        <w:rPr>
          <w:rFonts w:ascii="Arial" w:hAnsi="Arial" w:cs="Arial"/>
          <w:b/>
          <w:sz w:val="18"/>
          <w:szCs w:val="18"/>
        </w:rPr>
      </w:pPr>
      <w:r w:rsidRPr="00ED2F70">
        <w:rPr>
          <w:rFonts w:ascii="Arial" w:hAnsi="Arial" w:cs="Arial"/>
          <w:b/>
          <w:sz w:val="18"/>
          <w:szCs w:val="18"/>
        </w:rPr>
        <w:t>Fecha, hora y lugar para la junta de aclaraciones.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Al término de la visita al sitio de los trabajos el Organismo Descentralizado de Agua Potable, Alcantarillado y Saneamiento de Nezahualcóyotl</w:t>
      </w:r>
      <w:r w:rsidR="00360C10">
        <w:rPr>
          <w:rFonts w:ascii="Arial" w:hAnsi="Arial" w:cs="Arial"/>
          <w:sz w:val="18"/>
          <w:szCs w:val="18"/>
        </w:rPr>
        <w:t>, México,</w:t>
      </w:r>
      <w:r w:rsidRPr="00ED2F70">
        <w:rPr>
          <w:rFonts w:ascii="Arial" w:hAnsi="Arial" w:cs="Arial"/>
          <w:sz w:val="18"/>
          <w:szCs w:val="18"/>
        </w:rPr>
        <w:t xml:space="preserve"> efectuará una junta de aclaraciones en la sala de juntas de la Dirección General de este Organismo, la cual servirá para que los Licitantes manifiesten sus dudas y planteen sus requerimientos de información, en dicho acto se levantará el acta correspondiente en la que quedarán asentadas las preguntas planteadas por los Licitantes y las respuestas de la convocante, misma que será firmada por los asistentes acreditados a quienes se les entregará copia de la misma,  las respuestas que no se den en el momento, se darán por escrito por parte del Organismo con un máximo de  dos días hábiles antes de la fecha programada para el acto de presentación y apertura de propuestas.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En caso de que el Licitante no asista a la junta, deberá presentarse en las oficinas de la Dirección de </w:t>
      </w:r>
      <w:r w:rsidR="00360C10" w:rsidRPr="00360C10">
        <w:rPr>
          <w:rFonts w:ascii="Arial" w:hAnsi="Arial" w:cs="Arial"/>
          <w:sz w:val="18"/>
          <w:szCs w:val="18"/>
        </w:rPr>
        <w:t>Planeación, Proyectos y Construcción</w:t>
      </w:r>
      <w:r w:rsidRPr="00ED2F70">
        <w:rPr>
          <w:rFonts w:ascii="Arial" w:hAnsi="Arial" w:cs="Arial"/>
          <w:sz w:val="18"/>
          <w:szCs w:val="18"/>
        </w:rPr>
        <w:t xml:space="preserve"> del Organismo a recoger copia del acta</w:t>
      </w:r>
      <w:r w:rsidR="001A1DC6">
        <w:rPr>
          <w:rFonts w:ascii="Arial" w:hAnsi="Arial" w:cs="Arial"/>
          <w:sz w:val="18"/>
          <w:szCs w:val="18"/>
        </w:rPr>
        <w:t>,</w:t>
      </w:r>
      <w:r w:rsidRPr="00ED2F70">
        <w:rPr>
          <w:rFonts w:ascii="Arial" w:hAnsi="Arial" w:cs="Arial"/>
          <w:sz w:val="18"/>
          <w:szCs w:val="18"/>
        </w:rPr>
        <w:t xml:space="preserve"> misma que deberá integrarse a su propuesta.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Licitante se obliga a considerar en la elaboración de su propuesta la información y documentación complementaria que se le entregue con motivo de la junta de aclaraciones, así mismo de conformidad con los requisitos establecidos en las presentes bases, deberá incorporar las actas y la documentación requerida.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licitante integrará en la propuesta manifestación de haber considerado las modificaciones que, en su caso, se hayan efectuado a las bases de licitación.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La convocante establece que no se recibirán preguntas adicionales con posterioridad a la junta de aclaraciones.</w:t>
      </w:r>
    </w:p>
    <w:p w:rsidR="00ED2F70" w:rsidRPr="00ED2F70" w:rsidRDefault="00ED2F70" w:rsidP="00ED2F70">
      <w:pPr>
        <w:widowControl w:val="0"/>
        <w:tabs>
          <w:tab w:val="left" w:pos="7035"/>
        </w:tabs>
        <w:spacing w:line="276" w:lineRule="auto"/>
        <w:jc w:val="both"/>
        <w:rPr>
          <w:rFonts w:ascii="Arial" w:hAnsi="Arial" w:cs="Arial"/>
          <w:sz w:val="18"/>
          <w:szCs w:val="18"/>
        </w:rPr>
      </w:pPr>
      <w:r w:rsidRPr="00ED2F70">
        <w:rPr>
          <w:rFonts w:ascii="Arial" w:hAnsi="Arial" w:cs="Arial"/>
          <w:sz w:val="18"/>
          <w:szCs w:val="18"/>
        </w:rPr>
        <w:lastRenderedPageBreak/>
        <w:tab/>
      </w:r>
    </w:p>
    <w:p w:rsidR="00ED2F70" w:rsidRPr="00A05D4C" w:rsidRDefault="00ED2F70" w:rsidP="00ED2F70">
      <w:pPr>
        <w:widowControl w:val="0"/>
        <w:jc w:val="both"/>
        <w:rPr>
          <w:rFonts w:ascii="Arial" w:hAnsi="Arial" w:cs="Arial"/>
          <w:b/>
          <w:sz w:val="18"/>
          <w:szCs w:val="18"/>
        </w:rPr>
      </w:pPr>
      <w:r w:rsidRPr="00ED2F70">
        <w:rPr>
          <w:rFonts w:ascii="Arial" w:hAnsi="Arial" w:cs="Arial"/>
          <w:b/>
          <w:sz w:val="18"/>
          <w:szCs w:val="18"/>
        </w:rPr>
        <w:t xml:space="preserve">SEGUNDA.- </w:t>
      </w:r>
      <w:r w:rsidRPr="00A05D4C">
        <w:rPr>
          <w:rFonts w:ascii="Arial" w:hAnsi="Arial" w:cs="Arial"/>
          <w:b/>
          <w:sz w:val="18"/>
          <w:szCs w:val="18"/>
        </w:rPr>
        <w:t>Al formular la propuesta el Licitante tomará en cuenta lo siguiente:</w:t>
      </w:r>
    </w:p>
    <w:p w:rsidR="00A05D4C" w:rsidRPr="00ED2F70" w:rsidRDefault="00A05D4C" w:rsidP="00ED2F70">
      <w:pPr>
        <w:widowControl w:val="0"/>
        <w:jc w:val="both"/>
        <w:rPr>
          <w:rFonts w:ascii="Arial" w:hAnsi="Arial" w:cs="Arial"/>
          <w:b/>
          <w:sz w:val="18"/>
          <w:szCs w:val="18"/>
        </w:rPr>
      </w:pPr>
    </w:p>
    <w:p w:rsidR="00ED2F70" w:rsidRPr="00ED2F70" w:rsidRDefault="00ED2F70" w:rsidP="00F816D4">
      <w:pPr>
        <w:widowControl w:val="0"/>
        <w:numPr>
          <w:ilvl w:val="0"/>
          <w:numId w:val="23"/>
        </w:numPr>
        <w:spacing w:after="200" w:line="276" w:lineRule="auto"/>
        <w:jc w:val="both"/>
        <w:rPr>
          <w:rFonts w:ascii="Arial" w:hAnsi="Arial" w:cs="Arial"/>
          <w:sz w:val="18"/>
          <w:szCs w:val="18"/>
        </w:rPr>
      </w:pPr>
      <w:r w:rsidRPr="00ED2F70">
        <w:rPr>
          <w:rFonts w:ascii="Arial" w:hAnsi="Arial" w:cs="Arial"/>
          <w:b/>
          <w:sz w:val="18"/>
          <w:szCs w:val="18"/>
        </w:rPr>
        <w:t>Fecha estimada de inicio de los trabajos.</w:t>
      </w:r>
      <w:r w:rsidRPr="00ED2F70">
        <w:rPr>
          <w:rFonts w:ascii="Arial" w:hAnsi="Arial" w:cs="Arial"/>
          <w:sz w:val="18"/>
          <w:szCs w:val="18"/>
        </w:rPr>
        <w:t xml:space="preserve"> </w:t>
      </w:r>
    </w:p>
    <w:p w:rsidR="00ED2F70" w:rsidRDefault="00ED2F70" w:rsidP="00ED2F70">
      <w:pPr>
        <w:widowControl w:val="0"/>
        <w:jc w:val="both"/>
        <w:rPr>
          <w:rFonts w:ascii="Arial" w:hAnsi="Arial"/>
          <w:b/>
          <w:smallCaps/>
          <w:color w:val="FF0000"/>
          <w:sz w:val="18"/>
          <w:szCs w:val="18"/>
        </w:rPr>
      </w:pPr>
      <w:r w:rsidRPr="00ED2F70">
        <w:rPr>
          <w:rFonts w:ascii="Arial" w:hAnsi="Arial" w:cs="Arial"/>
          <w:sz w:val="18"/>
          <w:szCs w:val="18"/>
        </w:rPr>
        <w:t xml:space="preserve">La fecha que el Licitante deberá de considerar para inicio de los trabajos en su programa de obra, será el día </w:t>
      </w:r>
      <w:r w:rsidRPr="00ED2F70">
        <w:rPr>
          <w:rFonts w:ascii="Arial" w:hAnsi="Arial"/>
          <w:b/>
          <w:smallCaps/>
          <w:color w:val="FF0000"/>
          <w:sz w:val="18"/>
          <w:szCs w:val="18"/>
        </w:rPr>
        <w:t>(</w:t>
      </w:r>
      <w:r w:rsidR="00106BA2">
        <w:rPr>
          <w:rFonts w:ascii="Arial" w:hAnsi="Arial" w:cs="Arial"/>
          <w:color w:val="FF0000"/>
          <w:sz w:val="18"/>
          <w:szCs w:val="18"/>
        </w:rPr>
        <w:t>2</w:t>
      </w:r>
      <w:r w:rsidR="00811DB1">
        <w:rPr>
          <w:rFonts w:ascii="Arial" w:hAnsi="Arial" w:cs="Arial"/>
          <w:color w:val="FF0000"/>
          <w:sz w:val="18"/>
          <w:szCs w:val="18"/>
        </w:rPr>
        <w:t>1</w:t>
      </w:r>
      <w:r w:rsidR="0020676B" w:rsidRPr="0020676B">
        <w:rPr>
          <w:rFonts w:ascii="Arial" w:hAnsi="Arial" w:cs="Arial"/>
          <w:color w:val="FF0000"/>
          <w:sz w:val="18"/>
          <w:szCs w:val="18"/>
        </w:rPr>
        <w:t xml:space="preserve"> de Diciembre</w:t>
      </w:r>
      <w:r w:rsidR="004B0321" w:rsidRPr="00360C10">
        <w:rPr>
          <w:rFonts w:ascii="Arial" w:hAnsi="Arial" w:cs="Arial"/>
          <w:color w:val="FF0000"/>
          <w:sz w:val="18"/>
          <w:szCs w:val="18"/>
        </w:rPr>
        <w:t xml:space="preserve"> </w:t>
      </w:r>
      <w:r w:rsidR="00360C10">
        <w:rPr>
          <w:rFonts w:ascii="Arial" w:hAnsi="Arial" w:cs="Arial"/>
          <w:color w:val="FF0000"/>
          <w:sz w:val="18"/>
          <w:szCs w:val="18"/>
        </w:rPr>
        <w:t>de</w:t>
      </w:r>
      <w:r w:rsidR="004B0321" w:rsidRPr="00360C10">
        <w:rPr>
          <w:rFonts w:ascii="Arial" w:hAnsi="Arial" w:cs="Arial"/>
          <w:color w:val="FF0000"/>
          <w:sz w:val="18"/>
          <w:szCs w:val="18"/>
        </w:rPr>
        <w:t xml:space="preserve"> 202</w:t>
      </w:r>
      <w:r w:rsidR="0020676B">
        <w:rPr>
          <w:rFonts w:ascii="Arial" w:hAnsi="Arial" w:cs="Arial"/>
          <w:color w:val="FF0000"/>
          <w:sz w:val="18"/>
          <w:szCs w:val="18"/>
        </w:rPr>
        <w:t>1</w:t>
      </w:r>
      <w:r w:rsidR="00360C10">
        <w:rPr>
          <w:rFonts w:ascii="Arial" w:hAnsi="Arial" w:cs="Arial"/>
          <w:color w:val="FF0000"/>
          <w:sz w:val="18"/>
          <w:szCs w:val="18"/>
        </w:rPr>
        <w:t>)</w:t>
      </w:r>
      <w:r w:rsidRPr="00360C10">
        <w:rPr>
          <w:rFonts w:ascii="Arial" w:hAnsi="Arial" w:cs="Arial"/>
          <w:sz w:val="18"/>
          <w:szCs w:val="18"/>
        </w:rPr>
        <w:t>.</w:t>
      </w:r>
    </w:p>
    <w:p w:rsidR="00A05D4C" w:rsidRPr="00ED2F70" w:rsidRDefault="00A05D4C" w:rsidP="00ED2F70">
      <w:pPr>
        <w:widowControl w:val="0"/>
        <w:jc w:val="both"/>
        <w:rPr>
          <w:rFonts w:ascii="Arial" w:hAnsi="Arial"/>
          <w:b/>
          <w:smallCaps/>
          <w:color w:val="FF0000"/>
          <w:sz w:val="18"/>
          <w:szCs w:val="18"/>
        </w:rPr>
      </w:pPr>
    </w:p>
    <w:p w:rsidR="00ED2F70" w:rsidRDefault="00ED2F70" w:rsidP="00F816D4">
      <w:pPr>
        <w:widowControl w:val="0"/>
        <w:numPr>
          <w:ilvl w:val="0"/>
          <w:numId w:val="23"/>
        </w:numPr>
        <w:spacing w:after="200" w:line="276" w:lineRule="auto"/>
        <w:contextualSpacing/>
        <w:jc w:val="both"/>
        <w:rPr>
          <w:rFonts w:ascii="Arial" w:hAnsi="Arial" w:cs="Arial"/>
          <w:sz w:val="18"/>
          <w:szCs w:val="18"/>
        </w:rPr>
      </w:pPr>
      <w:r w:rsidRPr="00ED2F70">
        <w:rPr>
          <w:rFonts w:ascii="Arial" w:hAnsi="Arial" w:cs="Arial"/>
          <w:b/>
          <w:sz w:val="18"/>
          <w:szCs w:val="18"/>
        </w:rPr>
        <w:t>Plazo de ejecución de los trabajos</w:t>
      </w:r>
      <w:r w:rsidRPr="00ED2F70">
        <w:rPr>
          <w:rFonts w:ascii="Arial" w:hAnsi="Arial" w:cs="Arial"/>
          <w:sz w:val="18"/>
          <w:szCs w:val="18"/>
        </w:rPr>
        <w:t>.</w:t>
      </w:r>
    </w:p>
    <w:p w:rsidR="00441A29" w:rsidRPr="00ED2F70" w:rsidRDefault="00441A29" w:rsidP="00441A29">
      <w:pPr>
        <w:widowControl w:val="0"/>
        <w:spacing w:after="200" w:line="276" w:lineRule="auto"/>
        <w:ind w:left="720"/>
        <w:contextualSpacing/>
        <w:jc w:val="both"/>
        <w:rPr>
          <w:rFonts w:ascii="Arial" w:hAnsi="Arial" w:cs="Arial"/>
          <w:sz w:val="18"/>
          <w:szCs w:val="18"/>
        </w:rPr>
      </w:pPr>
    </w:p>
    <w:p w:rsidR="00ED2F70" w:rsidRDefault="00ED2F70" w:rsidP="00ED2F70">
      <w:pPr>
        <w:widowControl w:val="0"/>
        <w:jc w:val="both"/>
        <w:rPr>
          <w:rFonts w:ascii="Arial" w:hAnsi="Arial" w:cs="Arial"/>
          <w:sz w:val="18"/>
          <w:szCs w:val="18"/>
        </w:rPr>
      </w:pPr>
      <w:r w:rsidRPr="00ED2F70">
        <w:rPr>
          <w:rFonts w:ascii="Arial" w:hAnsi="Arial" w:cs="Arial"/>
          <w:sz w:val="18"/>
          <w:szCs w:val="18"/>
        </w:rPr>
        <w:t xml:space="preserve"> El periodo de ejecución será de </w:t>
      </w:r>
      <w:r w:rsidRPr="00ED2F70">
        <w:rPr>
          <w:rFonts w:ascii="Arial" w:hAnsi="Arial"/>
          <w:b/>
          <w:smallCaps/>
          <w:color w:val="FF0000"/>
          <w:sz w:val="18"/>
          <w:szCs w:val="18"/>
        </w:rPr>
        <w:t>(</w:t>
      </w:r>
      <w:r w:rsidR="001A1DC6">
        <w:rPr>
          <w:rFonts w:ascii="Arial" w:hAnsi="Arial" w:cs="Arial"/>
          <w:color w:val="FF0000"/>
          <w:sz w:val="18"/>
          <w:szCs w:val="18"/>
        </w:rPr>
        <w:t>9</w:t>
      </w:r>
      <w:r w:rsidR="00811DB1">
        <w:rPr>
          <w:rFonts w:ascii="Arial" w:hAnsi="Arial" w:cs="Arial"/>
          <w:color w:val="FF0000"/>
          <w:sz w:val="18"/>
          <w:szCs w:val="18"/>
        </w:rPr>
        <w:t>5</w:t>
      </w:r>
      <w:r w:rsidRPr="00360C10">
        <w:rPr>
          <w:rFonts w:ascii="Arial" w:hAnsi="Arial" w:cs="Arial"/>
          <w:color w:val="FF0000"/>
          <w:sz w:val="18"/>
          <w:szCs w:val="18"/>
        </w:rPr>
        <w:t>)</w:t>
      </w:r>
      <w:r w:rsidRPr="00ED2F70">
        <w:rPr>
          <w:rFonts w:ascii="Arial" w:hAnsi="Arial"/>
          <w:b/>
          <w:smallCaps/>
          <w:color w:val="FF0000"/>
          <w:sz w:val="18"/>
          <w:szCs w:val="18"/>
        </w:rPr>
        <w:t xml:space="preserve"> </w:t>
      </w:r>
      <w:r w:rsidRPr="00ED2F70">
        <w:rPr>
          <w:rFonts w:ascii="Arial" w:hAnsi="Arial" w:cs="Arial"/>
          <w:sz w:val="18"/>
          <w:szCs w:val="18"/>
        </w:rPr>
        <w:t xml:space="preserve">días naturales, sin embargo, el Licitante podrá comprometerse a terminar </w:t>
      </w:r>
      <w:r w:rsidR="00360C10">
        <w:rPr>
          <w:rFonts w:ascii="Arial" w:hAnsi="Arial" w:cs="Arial"/>
          <w:sz w:val="18"/>
          <w:szCs w:val="18"/>
        </w:rPr>
        <w:t>el servicio relacionado con la obra</w:t>
      </w:r>
      <w:r w:rsidRPr="00ED2F70">
        <w:rPr>
          <w:rFonts w:ascii="Arial" w:hAnsi="Arial" w:cs="Arial"/>
          <w:sz w:val="18"/>
          <w:szCs w:val="18"/>
        </w:rPr>
        <w:t xml:space="preserve"> en una fecha anterior a la fijada por el Organismo.</w:t>
      </w:r>
    </w:p>
    <w:p w:rsidR="00A05D4C" w:rsidRPr="00ED2F70" w:rsidRDefault="00A05D4C" w:rsidP="00ED2F70">
      <w:pPr>
        <w:widowControl w:val="0"/>
        <w:jc w:val="both"/>
        <w:rPr>
          <w:rFonts w:ascii="Arial" w:hAnsi="Arial" w:cs="Arial"/>
          <w:sz w:val="18"/>
          <w:szCs w:val="18"/>
        </w:rPr>
      </w:pPr>
    </w:p>
    <w:p w:rsidR="00ED2F70" w:rsidRPr="00ED2F70" w:rsidRDefault="00ED2F70" w:rsidP="00F816D4">
      <w:pPr>
        <w:widowControl w:val="0"/>
        <w:numPr>
          <w:ilvl w:val="0"/>
          <w:numId w:val="23"/>
        </w:numPr>
        <w:spacing w:after="200" w:line="276" w:lineRule="auto"/>
        <w:jc w:val="both"/>
        <w:rPr>
          <w:rFonts w:ascii="Arial" w:hAnsi="Arial" w:cs="Arial"/>
          <w:b/>
          <w:sz w:val="18"/>
          <w:szCs w:val="18"/>
        </w:rPr>
      </w:pPr>
      <w:r w:rsidRPr="00ED2F70">
        <w:rPr>
          <w:rFonts w:ascii="Arial" w:hAnsi="Arial" w:cs="Arial"/>
          <w:b/>
          <w:sz w:val="18"/>
          <w:szCs w:val="18"/>
        </w:rPr>
        <w:t>Origen de los Recursos.</w:t>
      </w:r>
    </w:p>
    <w:p w:rsidR="00ED2F70" w:rsidRDefault="00ED2F70" w:rsidP="00ED2F70">
      <w:pPr>
        <w:widowControl w:val="0"/>
        <w:jc w:val="both"/>
        <w:rPr>
          <w:rFonts w:ascii="Arial" w:hAnsi="Arial" w:cs="Arial"/>
          <w:sz w:val="18"/>
          <w:szCs w:val="18"/>
        </w:rPr>
      </w:pPr>
      <w:r w:rsidRPr="00ED2F70">
        <w:rPr>
          <w:rFonts w:ascii="Arial" w:hAnsi="Arial" w:cs="Arial"/>
          <w:sz w:val="18"/>
          <w:szCs w:val="18"/>
        </w:rPr>
        <w:t xml:space="preserve">La inversión para cubrir las erogaciones que se deriven del contrato será con </w:t>
      </w:r>
      <w:r w:rsidRPr="00ED2F70">
        <w:rPr>
          <w:rFonts w:ascii="Arial" w:hAnsi="Arial" w:cs="Arial"/>
          <w:b/>
          <w:sz w:val="18"/>
          <w:szCs w:val="18"/>
        </w:rPr>
        <w:t xml:space="preserve">“RECURSOS PROPIOS”, </w:t>
      </w:r>
      <w:r w:rsidRPr="00ED2F70">
        <w:rPr>
          <w:rFonts w:ascii="Arial" w:hAnsi="Arial" w:cs="Arial"/>
          <w:sz w:val="18"/>
          <w:szCs w:val="18"/>
        </w:rPr>
        <w:t>de acuerdo a la autorización presupuestal y al programa anual de obra correspondiente al Ejercicio Fiscal 20</w:t>
      </w:r>
      <w:r w:rsidR="00A015AE">
        <w:rPr>
          <w:rFonts w:ascii="Arial" w:hAnsi="Arial" w:cs="Arial"/>
          <w:sz w:val="18"/>
          <w:szCs w:val="18"/>
        </w:rPr>
        <w:t>21</w:t>
      </w:r>
      <w:r w:rsidRPr="00ED2F70">
        <w:rPr>
          <w:rFonts w:ascii="Arial" w:hAnsi="Arial" w:cs="Arial"/>
          <w:sz w:val="18"/>
          <w:szCs w:val="18"/>
        </w:rPr>
        <w:t>.</w:t>
      </w:r>
    </w:p>
    <w:p w:rsidR="00A05D4C" w:rsidRPr="00ED2F70" w:rsidRDefault="00A05D4C" w:rsidP="00ED2F70">
      <w:pPr>
        <w:widowControl w:val="0"/>
        <w:jc w:val="both"/>
        <w:rPr>
          <w:rFonts w:ascii="Arial" w:hAnsi="Arial" w:cs="Arial"/>
          <w:sz w:val="18"/>
          <w:szCs w:val="18"/>
        </w:rPr>
      </w:pPr>
    </w:p>
    <w:p w:rsidR="00ED2F70" w:rsidRPr="00ED2F70" w:rsidRDefault="001A1DC6" w:rsidP="00F816D4">
      <w:pPr>
        <w:widowControl w:val="0"/>
        <w:numPr>
          <w:ilvl w:val="0"/>
          <w:numId w:val="23"/>
        </w:numPr>
        <w:spacing w:after="200" w:line="276" w:lineRule="auto"/>
        <w:jc w:val="both"/>
        <w:rPr>
          <w:rFonts w:ascii="Arial" w:hAnsi="Arial" w:cs="Arial"/>
          <w:sz w:val="18"/>
          <w:szCs w:val="18"/>
        </w:rPr>
      </w:pPr>
      <w:r>
        <w:rPr>
          <w:rFonts w:ascii="Arial" w:hAnsi="Arial" w:cs="Arial"/>
          <w:b/>
          <w:sz w:val="18"/>
          <w:szCs w:val="18"/>
        </w:rPr>
        <w:t>Anticipo. (</w:t>
      </w:r>
      <w:r w:rsidR="00D60B46">
        <w:rPr>
          <w:rFonts w:ascii="Arial" w:hAnsi="Arial" w:cs="Arial"/>
          <w:b/>
          <w:sz w:val="18"/>
          <w:szCs w:val="18"/>
        </w:rPr>
        <w:t>No se otorga</w:t>
      </w:r>
      <w:r w:rsidR="00ED2F70" w:rsidRPr="00ED2F70">
        <w:rPr>
          <w:rFonts w:ascii="Arial" w:hAnsi="Arial" w:cs="Arial"/>
          <w:b/>
          <w:sz w:val="18"/>
          <w:szCs w:val="18"/>
        </w:rPr>
        <w:t xml:space="preserve"> anticipo</w:t>
      </w:r>
      <w:r>
        <w:rPr>
          <w:rFonts w:ascii="Arial" w:hAnsi="Arial" w:cs="Arial"/>
          <w:b/>
          <w:sz w:val="18"/>
          <w:szCs w:val="18"/>
        </w:rPr>
        <w:t>)</w:t>
      </w:r>
      <w:r w:rsidR="00ED2F70"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3"/>
        </w:numPr>
        <w:tabs>
          <w:tab w:val="left" w:pos="1950"/>
        </w:tabs>
        <w:spacing w:after="200" w:line="276" w:lineRule="auto"/>
        <w:jc w:val="both"/>
        <w:rPr>
          <w:rFonts w:ascii="Arial" w:hAnsi="Arial" w:cs="Arial"/>
          <w:b/>
          <w:sz w:val="18"/>
          <w:szCs w:val="18"/>
        </w:rPr>
      </w:pPr>
      <w:r w:rsidRPr="00ED2F70">
        <w:rPr>
          <w:rFonts w:ascii="Arial" w:hAnsi="Arial" w:cs="Arial"/>
          <w:b/>
          <w:sz w:val="18"/>
          <w:szCs w:val="18"/>
        </w:rPr>
        <w:t>Idioma.</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 Todos los documentos y correspondencia relacionados con la propuesta, deberán estar escritos en idioma español y serán firmados por el Licitante o su representante legal, además de sellarlos y foliarlos.</w:t>
      </w:r>
    </w:p>
    <w:p w:rsidR="00D60B46" w:rsidRPr="00ED2F70" w:rsidRDefault="00D60B46"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3"/>
        </w:numPr>
        <w:tabs>
          <w:tab w:val="left" w:pos="1950"/>
        </w:tabs>
        <w:spacing w:after="200" w:line="276" w:lineRule="auto"/>
        <w:jc w:val="both"/>
        <w:rPr>
          <w:rFonts w:ascii="Arial" w:hAnsi="Arial" w:cs="Arial"/>
          <w:b/>
          <w:sz w:val="18"/>
          <w:szCs w:val="18"/>
        </w:rPr>
      </w:pPr>
      <w:r w:rsidRPr="00ED2F70">
        <w:rPr>
          <w:rFonts w:ascii="Arial" w:hAnsi="Arial" w:cs="Arial"/>
          <w:b/>
          <w:sz w:val="18"/>
          <w:szCs w:val="18"/>
        </w:rPr>
        <w:t>Condiciones no negociables.</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 Las condiciones contenidas en las bases de licitación y en las propuestas presentadas no podrán ser objeto de negociación de ninguna especie.</w:t>
      </w:r>
    </w:p>
    <w:p w:rsidR="00A05D4C" w:rsidRPr="00ED2F70" w:rsidRDefault="00A05D4C"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3"/>
        </w:numPr>
        <w:tabs>
          <w:tab w:val="left" w:pos="1950"/>
        </w:tabs>
        <w:spacing w:after="200" w:line="276" w:lineRule="auto"/>
        <w:jc w:val="both"/>
        <w:rPr>
          <w:rFonts w:ascii="Arial" w:hAnsi="Arial" w:cs="Arial"/>
          <w:b/>
          <w:sz w:val="18"/>
          <w:szCs w:val="18"/>
        </w:rPr>
      </w:pPr>
      <w:r w:rsidRPr="00ED2F70">
        <w:rPr>
          <w:rFonts w:ascii="Arial" w:hAnsi="Arial" w:cs="Arial"/>
          <w:b/>
          <w:sz w:val="18"/>
          <w:szCs w:val="18"/>
        </w:rPr>
        <w:t xml:space="preserve">Moneda. </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La propuesta deberá presentarse en pesos mexicanos, sin incluir el Impuesto al Valor Agregado (I.V.A.) el cual deberá presentarse desglosado del importe total de su propuesta.</w:t>
      </w:r>
    </w:p>
    <w:p w:rsidR="00A05D4C" w:rsidRPr="00ED2F70" w:rsidRDefault="00A05D4C"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3"/>
        </w:numPr>
        <w:tabs>
          <w:tab w:val="left" w:pos="1950"/>
        </w:tabs>
        <w:spacing w:after="200" w:line="276" w:lineRule="auto"/>
        <w:jc w:val="both"/>
        <w:rPr>
          <w:rFonts w:ascii="Arial" w:hAnsi="Arial" w:cs="Arial"/>
          <w:b/>
          <w:sz w:val="18"/>
          <w:szCs w:val="18"/>
        </w:rPr>
      </w:pPr>
      <w:r w:rsidRPr="00ED2F70">
        <w:rPr>
          <w:rFonts w:ascii="Arial" w:hAnsi="Arial" w:cs="Arial"/>
          <w:b/>
          <w:sz w:val="18"/>
          <w:szCs w:val="18"/>
        </w:rPr>
        <w:t xml:space="preserve">Subcontratación. </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la ejecución de los trabajos</w:t>
      </w:r>
      <w:r w:rsidR="00D60B46">
        <w:rPr>
          <w:rFonts w:ascii="Arial" w:hAnsi="Arial" w:cs="Arial"/>
          <w:sz w:val="18"/>
          <w:szCs w:val="18"/>
        </w:rPr>
        <w:t xml:space="preserve"> del servicio relacionado</w:t>
      </w:r>
      <w:r w:rsidRPr="00ED2F70">
        <w:rPr>
          <w:rFonts w:ascii="Arial" w:hAnsi="Arial" w:cs="Arial"/>
          <w:sz w:val="18"/>
          <w:szCs w:val="18"/>
        </w:rPr>
        <w:t xml:space="preserve"> </w:t>
      </w:r>
      <w:r w:rsidR="00D60B46">
        <w:rPr>
          <w:rFonts w:ascii="Arial" w:hAnsi="Arial" w:cs="Arial"/>
          <w:sz w:val="18"/>
          <w:szCs w:val="18"/>
        </w:rPr>
        <w:t>con la</w:t>
      </w:r>
      <w:r w:rsidRPr="00ED2F70">
        <w:rPr>
          <w:rFonts w:ascii="Arial" w:hAnsi="Arial" w:cs="Arial"/>
          <w:sz w:val="18"/>
          <w:szCs w:val="18"/>
        </w:rPr>
        <w:t xml:space="preserve"> obra pública objeto del presente procedimiento el Organismo no autoriza subcontratar total o parcialmente los mismos, por lo que el licitante deberá presentar manifiesto de no</w:t>
      </w:r>
      <w:r w:rsidR="000D0799">
        <w:rPr>
          <w:rFonts w:ascii="Arial" w:hAnsi="Arial" w:cs="Arial"/>
          <w:sz w:val="18"/>
          <w:szCs w:val="18"/>
        </w:rPr>
        <w:t xml:space="preserve"> subcontratar ningún elemento </w:t>
      </w:r>
      <w:r w:rsidR="00D60B46">
        <w:rPr>
          <w:rFonts w:ascii="Arial" w:hAnsi="Arial" w:cs="Arial"/>
          <w:sz w:val="18"/>
          <w:szCs w:val="18"/>
        </w:rPr>
        <w:t>del servicio relacionado con</w:t>
      </w:r>
      <w:r w:rsidRPr="00ED2F70">
        <w:rPr>
          <w:rFonts w:ascii="Arial" w:hAnsi="Arial" w:cs="Arial"/>
          <w:sz w:val="18"/>
          <w:szCs w:val="18"/>
        </w:rPr>
        <w:t xml:space="preserve"> la obra</w:t>
      </w:r>
      <w:r w:rsidR="00D60B46">
        <w:rPr>
          <w:rFonts w:ascii="Arial" w:hAnsi="Arial" w:cs="Arial"/>
          <w:sz w:val="18"/>
          <w:szCs w:val="18"/>
        </w:rPr>
        <w:t xml:space="preserve"> pública</w:t>
      </w:r>
      <w:r w:rsidRPr="00ED2F70">
        <w:rPr>
          <w:rFonts w:ascii="Arial" w:hAnsi="Arial" w:cs="Arial"/>
          <w:sz w:val="18"/>
          <w:szCs w:val="18"/>
        </w:rPr>
        <w:t>.</w:t>
      </w:r>
    </w:p>
    <w:p w:rsidR="00A05D4C" w:rsidRPr="00ED2F70" w:rsidRDefault="00A05D4C" w:rsidP="00ED2F70">
      <w:pPr>
        <w:widowControl w:val="0"/>
        <w:tabs>
          <w:tab w:val="left" w:pos="1950"/>
        </w:tabs>
        <w:spacing w:line="276" w:lineRule="auto"/>
        <w:jc w:val="both"/>
        <w:rPr>
          <w:rFonts w:ascii="Arial" w:hAnsi="Arial" w:cs="Arial"/>
          <w:b/>
          <w:sz w:val="18"/>
          <w:szCs w:val="18"/>
        </w:rPr>
      </w:pPr>
    </w:p>
    <w:p w:rsidR="00ED2F70" w:rsidRDefault="00ED2F70" w:rsidP="00F816D4">
      <w:pPr>
        <w:widowControl w:val="0"/>
        <w:numPr>
          <w:ilvl w:val="0"/>
          <w:numId w:val="23"/>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De las garantías.</w:t>
      </w:r>
    </w:p>
    <w:p w:rsidR="00441A29" w:rsidRPr="00ED2F70" w:rsidRDefault="00441A29" w:rsidP="00441A29">
      <w:pPr>
        <w:widowControl w:val="0"/>
        <w:tabs>
          <w:tab w:val="left" w:pos="1950"/>
        </w:tabs>
        <w:spacing w:after="200" w:line="276" w:lineRule="auto"/>
        <w:ind w:left="720"/>
        <w:contextualSpacing/>
        <w:jc w:val="both"/>
        <w:rPr>
          <w:rFonts w:ascii="Arial" w:hAnsi="Arial" w:cs="Arial"/>
          <w:b/>
          <w:sz w:val="18"/>
          <w:szCs w:val="18"/>
        </w:rPr>
      </w:pPr>
    </w:p>
    <w:p w:rsidR="00ED2F70" w:rsidRPr="00ED2F70" w:rsidRDefault="00ED2F70" w:rsidP="00F816D4">
      <w:pPr>
        <w:widowControl w:val="0"/>
        <w:numPr>
          <w:ilvl w:val="0"/>
          <w:numId w:val="28"/>
        </w:numPr>
        <w:tabs>
          <w:tab w:val="left" w:pos="1950"/>
        </w:tabs>
        <w:spacing w:after="200" w:line="276" w:lineRule="auto"/>
        <w:jc w:val="both"/>
        <w:rPr>
          <w:rFonts w:ascii="Arial" w:hAnsi="Arial" w:cs="Arial"/>
          <w:sz w:val="18"/>
          <w:szCs w:val="18"/>
        </w:rPr>
      </w:pPr>
      <w:r w:rsidRPr="00ED2F70">
        <w:rPr>
          <w:rFonts w:ascii="Arial" w:hAnsi="Arial" w:cs="Arial"/>
          <w:b/>
          <w:sz w:val="18"/>
          <w:szCs w:val="18"/>
        </w:rPr>
        <w:t>De la seriedad de la propuesta.</w:t>
      </w:r>
      <w:r w:rsidRPr="00ED2F70">
        <w:rPr>
          <w:rFonts w:ascii="Arial" w:hAnsi="Arial" w:cs="Arial"/>
          <w:sz w:val="18"/>
          <w:szCs w:val="18"/>
        </w:rPr>
        <w:t xml:space="preserve"> </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Para garantizar el cumplimiento de la propuesta el interesado, anexará una garantía de seriedad por el 5% del importe de su propuesta sin I. V. A. mediante cheque cruzado y para depósito en cuenta a favor </w:t>
      </w:r>
      <w:r w:rsidR="001360C6" w:rsidRPr="00ED2F70">
        <w:rPr>
          <w:rFonts w:ascii="Arial" w:hAnsi="Arial" w:cs="Arial"/>
          <w:sz w:val="18"/>
          <w:szCs w:val="18"/>
        </w:rPr>
        <w:t>de</w:t>
      </w:r>
      <w:r w:rsidR="001360C6">
        <w:rPr>
          <w:rFonts w:ascii="Arial" w:hAnsi="Arial" w:cs="Arial"/>
          <w:sz w:val="18"/>
          <w:szCs w:val="18"/>
        </w:rPr>
        <w:t>l</w:t>
      </w:r>
      <w:r w:rsidR="001360C6" w:rsidRPr="00ED2F70">
        <w:rPr>
          <w:rFonts w:ascii="Arial" w:hAnsi="Arial" w:cs="Arial"/>
          <w:sz w:val="18"/>
          <w:szCs w:val="18"/>
        </w:rPr>
        <w:t xml:space="preserve"> </w:t>
      </w:r>
      <w:bookmarkStart w:id="0" w:name="_GoBack"/>
      <w:r w:rsidR="001360C6" w:rsidRPr="001360C6">
        <w:rPr>
          <w:rFonts w:ascii="Arial" w:hAnsi="Arial" w:cs="Arial"/>
          <w:b/>
          <w:sz w:val="18"/>
          <w:szCs w:val="18"/>
        </w:rPr>
        <w:t>Organismo Descentralizado de A</w:t>
      </w:r>
      <w:r w:rsidR="001360C6" w:rsidRPr="00ED2F70">
        <w:rPr>
          <w:rFonts w:ascii="Arial" w:hAnsi="Arial" w:cs="Arial"/>
          <w:b/>
          <w:sz w:val="18"/>
          <w:szCs w:val="18"/>
        </w:rPr>
        <w:t>gua Potable, Alcantarillado y Saneamiento de Nezahualcóyotl</w:t>
      </w:r>
      <w:r w:rsidR="001360C6">
        <w:rPr>
          <w:rFonts w:ascii="Arial" w:hAnsi="Arial" w:cs="Arial"/>
          <w:b/>
          <w:sz w:val="18"/>
          <w:szCs w:val="18"/>
        </w:rPr>
        <w:t>, México</w:t>
      </w:r>
      <w:bookmarkEnd w:id="0"/>
      <w:r w:rsidRPr="00ED2F70">
        <w:rPr>
          <w:rFonts w:ascii="Arial" w:hAnsi="Arial" w:cs="Arial"/>
          <w:b/>
          <w:sz w:val="18"/>
          <w:szCs w:val="18"/>
        </w:rPr>
        <w:t xml:space="preserve">, </w:t>
      </w:r>
      <w:r w:rsidRPr="00ED2F70">
        <w:rPr>
          <w:rFonts w:ascii="Arial" w:hAnsi="Arial" w:cs="Arial"/>
          <w:sz w:val="18"/>
          <w:szCs w:val="18"/>
        </w:rPr>
        <w:t xml:space="preserve">debiendo presentarlo mediante el anexo 16 señalado en el Documento No. 7 de las presentes bases, el cual será retenido hasta la fecha del fallo, acto en el cual estas garantías serán devueltas a cambio del recibo otorgado por el Organismo excepto la del Licitante ganador, la cual este permanecerá en custodia del Organismo y le será devuelta cuando entregue y le sea aprobada la garantía </w:t>
      </w:r>
      <w:r w:rsidRPr="00ED2F70">
        <w:rPr>
          <w:rFonts w:ascii="Arial" w:hAnsi="Arial" w:cs="Arial"/>
          <w:sz w:val="18"/>
          <w:szCs w:val="18"/>
        </w:rPr>
        <w:lastRenderedPageBreak/>
        <w:t xml:space="preserve">de cumplimiento del contrato. </w:t>
      </w:r>
    </w:p>
    <w:p w:rsidR="00D60B46" w:rsidRPr="00ED2F70" w:rsidRDefault="00D60B46"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8"/>
        </w:numPr>
        <w:tabs>
          <w:tab w:val="left" w:pos="1950"/>
        </w:tabs>
        <w:spacing w:after="200" w:line="276" w:lineRule="auto"/>
        <w:jc w:val="both"/>
        <w:rPr>
          <w:rFonts w:ascii="Arial" w:hAnsi="Arial" w:cs="Arial"/>
          <w:sz w:val="18"/>
          <w:szCs w:val="18"/>
        </w:rPr>
      </w:pPr>
      <w:r w:rsidRPr="00ED2F70">
        <w:rPr>
          <w:rFonts w:ascii="Arial" w:hAnsi="Arial" w:cs="Arial"/>
          <w:b/>
          <w:sz w:val="18"/>
          <w:szCs w:val="18"/>
        </w:rPr>
        <w:t>De cumplimiento.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contratista al que se le adjudique el contrato, se obliga a garantizar el cumplimiento del mismo, por un importe en pesos mexicanos equivalente al 10% (Diez por ciento) del importe total contratado incluyendo el I.V.A. mediante póliza de fianza a favor </w:t>
      </w:r>
      <w:r w:rsidR="001360C6" w:rsidRPr="00ED2F70">
        <w:rPr>
          <w:rFonts w:ascii="Arial" w:hAnsi="Arial" w:cs="Arial"/>
          <w:sz w:val="18"/>
          <w:szCs w:val="18"/>
        </w:rPr>
        <w:t>de</w:t>
      </w:r>
      <w:r w:rsidR="001360C6">
        <w:rPr>
          <w:rFonts w:ascii="Arial" w:hAnsi="Arial" w:cs="Arial"/>
          <w:sz w:val="18"/>
          <w:szCs w:val="18"/>
        </w:rPr>
        <w:t>l</w:t>
      </w:r>
      <w:r w:rsidR="001360C6" w:rsidRPr="00ED2F70">
        <w:rPr>
          <w:rFonts w:ascii="Arial" w:hAnsi="Arial" w:cs="Arial"/>
          <w:sz w:val="18"/>
          <w:szCs w:val="18"/>
        </w:rPr>
        <w:t xml:space="preserve"> </w:t>
      </w:r>
      <w:r w:rsidR="001360C6" w:rsidRPr="001360C6">
        <w:rPr>
          <w:rFonts w:ascii="Arial" w:hAnsi="Arial" w:cs="Arial"/>
          <w:b/>
          <w:sz w:val="18"/>
          <w:szCs w:val="18"/>
        </w:rPr>
        <w:t>Organismo Descentralizado de A</w:t>
      </w:r>
      <w:r w:rsidR="001360C6" w:rsidRPr="00ED2F70">
        <w:rPr>
          <w:rFonts w:ascii="Arial" w:hAnsi="Arial" w:cs="Arial"/>
          <w:b/>
          <w:sz w:val="18"/>
          <w:szCs w:val="18"/>
        </w:rPr>
        <w:t>gua Potable, Alcantarillado y Saneamiento de Nezahualcóyotl</w:t>
      </w:r>
      <w:r w:rsidR="001360C6">
        <w:rPr>
          <w:rFonts w:ascii="Arial" w:hAnsi="Arial" w:cs="Arial"/>
          <w:b/>
          <w:sz w:val="18"/>
          <w:szCs w:val="18"/>
        </w:rPr>
        <w:t>, México</w:t>
      </w:r>
      <w:r w:rsidRPr="00ED2F70">
        <w:rPr>
          <w:rFonts w:ascii="Arial" w:hAnsi="Arial" w:cs="Arial"/>
          <w:sz w:val="18"/>
          <w:szCs w:val="18"/>
        </w:rPr>
        <w:t>, expedida por una institución afianzadora mexicana autorizada para tal efecto, la que deberá ser entregada dentro de los 5 días hábiles siguientes a la firma del contrato.</w:t>
      </w:r>
    </w:p>
    <w:p w:rsidR="00A05D4C" w:rsidRPr="00ED2F70" w:rsidRDefault="00A05D4C" w:rsidP="00ED2F70">
      <w:pPr>
        <w:widowControl w:val="0"/>
        <w:tabs>
          <w:tab w:val="left" w:pos="1950"/>
        </w:tabs>
        <w:spacing w:line="276" w:lineRule="auto"/>
        <w:jc w:val="both"/>
        <w:rPr>
          <w:rFonts w:ascii="Arial" w:hAnsi="Arial" w:cs="Arial"/>
          <w:sz w:val="18"/>
          <w:szCs w:val="18"/>
        </w:rPr>
      </w:pPr>
    </w:p>
    <w:p w:rsidR="00ED2F70" w:rsidRPr="00ED2F70" w:rsidRDefault="0069098C" w:rsidP="00F816D4">
      <w:pPr>
        <w:widowControl w:val="0"/>
        <w:numPr>
          <w:ilvl w:val="0"/>
          <w:numId w:val="28"/>
        </w:numPr>
        <w:tabs>
          <w:tab w:val="left" w:pos="1950"/>
        </w:tabs>
        <w:spacing w:after="200" w:line="276" w:lineRule="auto"/>
        <w:contextualSpacing/>
        <w:jc w:val="both"/>
        <w:rPr>
          <w:rFonts w:ascii="Arial" w:hAnsi="Arial" w:cs="Arial"/>
          <w:sz w:val="18"/>
          <w:szCs w:val="18"/>
        </w:rPr>
      </w:pPr>
      <w:r>
        <w:rPr>
          <w:rFonts w:ascii="Arial" w:hAnsi="Arial" w:cs="Arial"/>
          <w:b/>
          <w:sz w:val="18"/>
          <w:szCs w:val="18"/>
        </w:rPr>
        <w:t>Anticipo. (</w:t>
      </w:r>
      <w:r w:rsidR="00D60B46">
        <w:rPr>
          <w:rFonts w:ascii="Arial" w:hAnsi="Arial" w:cs="Arial"/>
          <w:b/>
          <w:sz w:val="18"/>
          <w:szCs w:val="18"/>
        </w:rPr>
        <w:t>No se otorga anticipo</w:t>
      </w:r>
      <w:r>
        <w:rPr>
          <w:rFonts w:ascii="Arial" w:hAnsi="Arial" w:cs="Arial"/>
          <w:b/>
          <w:sz w:val="18"/>
          <w:szCs w:val="18"/>
        </w:rPr>
        <w:t>)</w:t>
      </w:r>
      <w:r w:rsidR="00ED2F70" w:rsidRPr="00ED2F70">
        <w:rPr>
          <w:rFonts w:ascii="Arial" w:hAnsi="Arial" w:cs="Arial"/>
          <w:b/>
          <w:sz w:val="18"/>
          <w:szCs w:val="18"/>
        </w:rPr>
        <w:t>.</w:t>
      </w:r>
    </w:p>
    <w:p w:rsidR="00A05D4C" w:rsidRDefault="00A05D4C" w:rsidP="00ED2F70">
      <w:pPr>
        <w:widowControl w:val="0"/>
        <w:tabs>
          <w:tab w:val="left" w:pos="1950"/>
        </w:tabs>
        <w:spacing w:line="276" w:lineRule="auto"/>
        <w:jc w:val="both"/>
        <w:rPr>
          <w:rFonts w:ascii="Arial" w:hAnsi="Arial" w:cs="Arial"/>
          <w:sz w:val="18"/>
          <w:szCs w:val="18"/>
        </w:rPr>
      </w:pPr>
    </w:p>
    <w:p w:rsidR="00D60B46" w:rsidRPr="00ED2F70" w:rsidRDefault="00D60B46"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8"/>
        </w:numPr>
        <w:tabs>
          <w:tab w:val="left" w:pos="1950"/>
        </w:tabs>
        <w:spacing w:after="200" w:line="276" w:lineRule="auto"/>
        <w:jc w:val="both"/>
        <w:rPr>
          <w:rFonts w:ascii="Arial" w:hAnsi="Arial" w:cs="Arial"/>
          <w:sz w:val="18"/>
          <w:szCs w:val="18"/>
        </w:rPr>
      </w:pPr>
      <w:r w:rsidRPr="00ED2F70">
        <w:rPr>
          <w:rFonts w:ascii="Arial" w:hAnsi="Arial" w:cs="Arial"/>
          <w:b/>
          <w:sz w:val="18"/>
          <w:szCs w:val="18"/>
        </w:rPr>
        <w:t>De vicios ocultos.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Entregados los trabajos, la contratista deberá constituir garantía por un periodo de 12 meses contados a partir de la recepción física de los mismos, para responder por defectos y vicios ocultos o cualquier otra responsabilidad en que hubiera incurrido con motivo del cumplimiento de las obligaciones contractuales; la que deberá entregar en el acto formal de la entrega-recepción de los trabajos mediante póliza de fianza a favor </w:t>
      </w:r>
      <w:r w:rsidR="001360C6" w:rsidRPr="00ED2F70">
        <w:rPr>
          <w:rFonts w:ascii="Arial" w:hAnsi="Arial" w:cs="Arial"/>
          <w:sz w:val="18"/>
          <w:szCs w:val="18"/>
        </w:rPr>
        <w:t>de</w:t>
      </w:r>
      <w:r w:rsidR="001360C6">
        <w:rPr>
          <w:rFonts w:ascii="Arial" w:hAnsi="Arial" w:cs="Arial"/>
          <w:sz w:val="18"/>
          <w:szCs w:val="18"/>
        </w:rPr>
        <w:t>l</w:t>
      </w:r>
      <w:r w:rsidR="001360C6" w:rsidRPr="00ED2F70">
        <w:rPr>
          <w:rFonts w:ascii="Arial" w:hAnsi="Arial" w:cs="Arial"/>
          <w:sz w:val="18"/>
          <w:szCs w:val="18"/>
        </w:rPr>
        <w:t xml:space="preserve"> </w:t>
      </w:r>
      <w:r w:rsidR="001360C6" w:rsidRPr="001360C6">
        <w:rPr>
          <w:rFonts w:ascii="Arial" w:hAnsi="Arial" w:cs="Arial"/>
          <w:b/>
          <w:sz w:val="18"/>
          <w:szCs w:val="18"/>
        </w:rPr>
        <w:t>Organismo Descentralizado de A</w:t>
      </w:r>
      <w:r w:rsidR="001360C6" w:rsidRPr="00ED2F70">
        <w:rPr>
          <w:rFonts w:ascii="Arial" w:hAnsi="Arial" w:cs="Arial"/>
          <w:b/>
          <w:sz w:val="18"/>
          <w:szCs w:val="18"/>
        </w:rPr>
        <w:t>gua Potable, Alcantarillado y Saneamiento de Nezahualcóyotl</w:t>
      </w:r>
      <w:r w:rsidR="001360C6">
        <w:rPr>
          <w:rFonts w:ascii="Arial" w:hAnsi="Arial" w:cs="Arial"/>
          <w:b/>
          <w:sz w:val="18"/>
          <w:szCs w:val="18"/>
        </w:rPr>
        <w:t>, México</w:t>
      </w:r>
      <w:r w:rsidRPr="00ED2F70">
        <w:rPr>
          <w:rFonts w:ascii="Arial" w:hAnsi="Arial" w:cs="Arial"/>
          <w:b/>
          <w:sz w:val="18"/>
          <w:szCs w:val="18"/>
        </w:rPr>
        <w:t>,</w:t>
      </w:r>
      <w:r w:rsidRPr="00ED2F70">
        <w:rPr>
          <w:rFonts w:ascii="Arial" w:hAnsi="Arial" w:cs="Arial"/>
          <w:sz w:val="18"/>
          <w:szCs w:val="18"/>
        </w:rPr>
        <w:t xml:space="preserve"> expedida por una institución afianzadora mexicana autorizada conforme a lo establecido por la Ley Federal de Instituciones de Fianza, por un importe en pesos mexicanos equivalente al </w:t>
      </w:r>
      <w:r w:rsidRPr="00ED2F70">
        <w:rPr>
          <w:rFonts w:ascii="Arial" w:hAnsi="Arial" w:cs="Arial"/>
          <w:b/>
          <w:sz w:val="18"/>
          <w:szCs w:val="18"/>
        </w:rPr>
        <w:t>10%</w:t>
      </w:r>
      <w:r w:rsidRPr="00ED2F70">
        <w:rPr>
          <w:rFonts w:ascii="Arial" w:hAnsi="Arial" w:cs="Arial"/>
          <w:sz w:val="18"/>
          <w:szCs w:val="18"/>
        </w:rPr>
        <w:t xml:space="preserve"> (Diez por ciento) del monto total ejercido de los trabajos incluido el I.V.A.</w:t>
      </w:r>
    </w:p>
    <w:p w:rsidR="00ED2F70" w:rsidRPr="00ED2F70" w:rsidRDefault="00ED2F70" w:rsidP="00ED2F70">
      <w:pPr>
        <w:widowControl w:val="0"/>
        <w:tabs>
          <w:tab w:val="left" w:pos="1950"/>
        </w:tabs>
        <w:spacing w:line="276" w:lineRule="auto"/>
        <w:jc w:val="both"/>
        <w:rPr>
          <w:rFonts w:ascii="Arial" w:hAnsi="Arial" w:cs="Arial"/>
          <w:b/>
          <w:sz w:val="18"/>
          <w:szCs w:val="18"/>
        </w:rPr>
      </w:pPr>
    </w:p>
    <w:p w:rsidR="00ED2F70" w:rsidRDefault="00441A29" w:rsidP="00ED2F70">
      <w:pPr>
        <w:widowControl w:val="0"/>
        <w:tabs>
          <w:tab w:val="left" w:pos="1950"/>
        </w:tabs>
        <w:spacing w:line="276" w:lineRule="auto"/>
        <w:jc w:val="both"/>
        <w:rPr>
          <w:rFonts w:ascii="Arial" w:hAnsi="Arial" w:cs="Arial"/>
          <w:b/>
          <w:sz w:val="18"/>
          <w:szCs w:val="18"/>
        </w:rPr>
      </w:pPr>
      <w:r>
        <w:rPr>
          <w:rFonts w:ascii="Arial" w:hAnsi="Arial" w:cs="Arial"/>
          <w:b/>
          <w:sz w:val="18"/>
          <w:szCs w:val="18"/>
        </w:rPr>
        <w:t xml:space="preserve">TERCERA.- </w:t>
      </w:r>
      <w:r w:rsidR="00A05D4C" w:rsidRPr="00A05D4C">
        <w:t xml:space="preserve"> </w:t>
      </w:r>
      <w:r w:rsidR="00A05D4C">
        <w:rPr>
          <w:rFonts w:ascii="Arial" w:hAnsi="Arial" w:cs="Arial"/>
          <w:b/>
          <w:sz w:val="18"/>
          <w:szCs w:val="18"/>
        </w:rPr>
        <w:t>A</w:t>
      </w:r>
      <w:r w:rsidR="00A05D4C" w:rsidRPr="00A05D4C">
        <w:rPr>
          <w:rFonts w:ascii="Arial" w:hAnsi="Arial" w:cs="Arial"/>
          <w:b/>
          <w:sz w:val="18"/>
          <w:szCs w:val="18"/>
        </w:rPr>
        <w:t>cto de presentación y apertura de propuestas</w:t>
      </w:r>
      <w:r w:rsidR="00A05D4C">
        <w:rPr>
          <w:rFonts w:ascii="Arial" w:hAnsi="Arial" w:cs="Arial"/>
          <w:b/>
          <w:sz w:val="18"/>
          <w:szCs w:val="18"/>
        </w:rPr>
        <w:t>.</w:t>
      </w:r>
    </w:p>
    <w:p w:rsidR="00A05D4C" w:rsidRPr="00ED2F70" w:rsidRDefault="00A05D4C" w:rsidP="00ED2F70">
      <w:pPr>
        <w:widowControl w:val="0"/>
        <w:tabs>
          <w:tab w:val="left" w:pos="1950"/>
        </w:tabs>
        <w:spacing w:line="276" w:lineRule="auto"/>
        <w:jc w:val="both"/>
        <w:rPr>
          <w:rFonts w:ascii="Arial" w:hAnsi="Arial" w:cs="Arial"/>
          <w:b/>
          <w:sz w:val="18"/>
          <w:szCs w:val="18"/>
        </w:rPr>
      </w:pPr>
    </w:p>
    <w:p w:rsidR="00ED2F70" w:rsidRDefault="00ED2F70" w:rsidP="00F816D4">
      <w:pPr>
        <w:widowControl w:val="0"/>
        <w:numPr>
          <w:ilvl w:val="0"/>
          <w:numId w:val="29"/>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Fecha, lugar y hora del acto de presentación y apertura de propuestas.</w:t>
      </w:r>
    </w:p>
    <w:p w:rsidR="0007557E" w:rsidRPr="00ED2F70" w:rsidRDefault="0007557E" w:rsidP="0007557E">
      <w:pPr>
        <w:widowControl w:val="0"/>
        <w:tabs>
          <w:tab w:val="left" w:pos="1950"/>
        </w:tabs>
        <w:spacing w:after="200" w:line="276" w:lineRule="auto"/>
        <w:ind w:left="720"/>
        <w:contextualSpacing/>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acto de presentación y apertura de propuestas, iniciará puntualmente en la fecha, hora y lugar indicados en la convocatoria y calendario de eventos de estas bases, por lo que no se recibirá ninguna propuesta que se presente después de la fecha y hora establecidas.</w:t>
      </w:r>
    </w:p>
    <w:p w:rsidR="00ED2F70" w:rsidRPr="00ED2F70" w:rsidRDefault="00ED2F70" w:rsidP="004B0321">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acto de presentación y apertura de proposici</w:t>
      </w:r>
      <w:r w:rsidR="00F64AD6">
        <w:rPr>
          <w:rFonts w:ascii="Arial" w:hAnsi="Arial" w:cs="Arial"/>
          <w:sz w:val="18"/>
          <w:szCs w:val="18"/>
        </w:rPr>
        <w:t xml:space="preserve">ones será presidido por el </w:t>
      </w:r>
      <w:r w:rsidR="00106BA2">
        <w:rPr>
          <w:rFonts w:ascii="Arial" w:hAnsi="Arial" w:cs="Arial"/>
          <w:color w:val="FF0000"/>
          <w:sz w:val="18"/>
          <w:szCs w:val="18"/>
        </w:rPr>
        <w:t>Ing. Eleazar Pérez Cenobio</w:t>
      </w:r>
      <w:r w:rsidRPr="00ED2F70">
        <w:rPr>
          <w:rFonts w:ascii="Arial" w:hAnsi="Arial" w:cs="Arial"/>
          <w:sz w:val="18"/>
          <w:szCs w:val="18"/>
        </w:rPr>
        <w:t xml:space="preserve"> mismo que se llevará a cabo el día </w:t>
      </w:r>
      <w:r w:rsidR="0020676B" w:rsidRPr="00D60B46">
        <w:rPr>
          <w:rFonts w:ascii="Arial" w:hAnsi="Arial" w:cs="Arial"/>
          <w:color w:val="FF0000"/>
          <w:sz w:val="18"/>
          <w:szCs w:val="18"/>
        </w:rPr>
        <w:t>(</w:t>
      </w:r>
      <w:r w:rsidR="00106BA2" w:rsidRPr="00106BA2">
        <w:rPr>
          <w:rFonts w:ascii="Arial" w:hAnsi="Arial" w:cs="Arial"/>
          <w:color w:val="FF0000"/>
          <w:sz w:val="18"/>
          <w:szCs w:val="18"/>
        </w:rPr>
        <w:t>1</w:t>
      </w:r>
      <w:r w:rsidR="00811DB1">
        <w:rPr>
          <w:rFonts w:ascii="Arial" w:hAnsi="Arial" w:cs="Arial"/>
          <w:color w:val="FF0000"/>
          <w:sz w:val="18"/>
          <w:szCs w:val="18"/>
        </w:rPr>
        <w:t>3</w:t>
      </w:r>
      <w:r w:rsidR="00106BA2" w:rsidRPr="00106BA2">
        <w:rPr>
          <w:rFonts w:ascii="Arial" w:hAnsi="Arial" w:cs="Arial"/>
          <w:color w:val="FF0000"/>
          <w:sz w:val="18"/>
          <w:szCs w:val="18"/>
        </w:rPr>
        <w:t xml:space="preserve"> de Diciembre de 2021</w:t>
      </w:r>
      <w:r w:rsidR="0020676B" w:rsidRPr="00D60B46">
        <w:rPr>
          <w:rFonts w:ascii="Arial" w:hAnsi="Arial" w:cs="Arial"/>
          <w:color w:val="FF0000"/>
          <w:sz w:val="18"/>
          <w:szCs w:val="18"/>
        </w:rPr>
        <w:t>)</w:t>
      </w:r>
      <w:r w:rsidR="00D60B46">
        <w:rPr>
          <w:rFonts w:ascii="Arial" w:hAnsi="Arial" w:cs="Arial"/>
          <w:color w:val="FF0000"/>
          <w:sz w:val="18"/>
          <w:szCs w:val="18"/>
        </w:rPr>
        <w:t xml:space="preserve"> </w:t>
      </w:r>
      <w:r w:rsidRPr="00ED2F70">
        <w:rPr>
          <w:rFonts w:ascii="Arial" w:hAnsi="Arial" w:cs="Arial"/>
          <w:sz w:val="18"/>
          <w:szCs w:val="18"/>
        </w:rPr>
        <w:t xml:space="preserve">a las </w:t>
      </w:r>
      <w:r w:rsidRPr="00D60B46">
        <w:rPr>
          <w:rFonts w:ascii="Arial" w:hAnsi="Arial" w:cs="Arial"/>
          <w:color w:val="FF0000"/>
          <w:sz w:val="18"/>
          <w:szCs w:val="18"/>
        </w:rPr>
        <w:t>(</w:t>
      </w:r>
      <w:r w:rsidR="00106BA2" w:rsidRPr="00106BA2">
        <w:rPr>
          <w:rFonts w:ascii="Arial" w:hAnsi="Arial" w:cs="Arial"/>
          <w:color w:val="FF0000"/>
          <w:sz w:val="18"/>
          <w:szCs w:val="18"/>
        </w:rPr>
        <w:t>1</w:t>
      </w:r>
      <w:r w:rsidR="001A1DC6">
        <w:rPr>
          <w:rFonts w:ascii="Arial" w:hAnsi="Arial" w:cs="Arial"/>
          <w:color w:val="FF0000"/>
          <w:sz w:val="18"/>
          <w:szCs w:val="18"/>
        </w:rPr>
        <w:t>1</w:t>
      </w:r>
      <w:r w:rsidR="00106BA2" w:rsidRPr="00106BA2">
        <w:rPr>
          <w:rFonts w:ascii="Arial" w:hAnsi="Arial" w:cs="Arial"/>
          <w:color w:val="FF0000"/>
          <w:sz w:val="18"/>
          <w:szCs w:val="18"/>
        </w:rPr>
        <w:t>:00 Horas</w:t>
      </w:r>
      <w:r w:rsidRPr="00D60B46">
        <w:rPr>
          <w:rFonts w:ascii="Arial" w:hAnsi="Arial" w:cs="Arial"/>
          <w:color w:val="FF0000"/>
          <w:sz w:val="18"/>
          <w:szCs w:val="18"/>
        </w:rPr>
        <w:t xml:space="preserve">) </w:t>
      </w:r>
      <w:r w:rsidR="00D60B46">
        <w:rPr>
          <w:rFonts w:ascii="Arial" w:hAnsi="Arial" w:cs="Arial"/>
          <w:sz w:val="18"/>
          <w:szCs w:val="18"/>
        </w:rPr>
        <w:t>en la S</w:t>
      </w:r>
      <w:r w:rsidRPr="00ED2F70">
        <w:rPr>
          <w:rFonts w:ascii="Arial" w:hAnsi="Arial" w:cs="Arial"/>
          <w:sz w:val="18"/>
          <w:szCs w:val="18"/>
        </w:rPr>
        <w:t xml:space="preserve">ala de </w:t>
      </w:r>
      <w:r w:rsidR="00D60B46">
        <w:rPr>
          <w:rFonts w:ascii="Arial" w:hAnsi="Arial" w:cs="Arial"/>
          <w:sz w:val="18"/>
          <w:szCs w:val="18"/>
        </w:rPr>
        <w:t>J</w:t>
      </w:r>
      <w:r w:rsidRPr="00ED2F70">
        <w:rPr>
          <w:rFonts w:ascii="Arial" w:hAnsi="Arial" w:cs="Arial"/>
          <w:sz w:val="18"/>
          <w:szCs w:val="18"/>
        </w:rPr>
        <w:t>untas de la Dirección General del Organismo Descentralizado de Agua Potable, Alcantarillado y Saneamiento de Nezahualcóyotl</w:t>
      </w:r>
      <w:r w:rsidR="00D60B46">
        <w:rPr>
          <w:rFonts w:ascii="Arial" w:hAnsi="Arial" w:cs="Arial"/>
          <w:sz w:val="18"/>
          <w:szCs w:val="18"/>
        </w:rPr>
        <w:t>, México,</w:t>
      </w:r>
      <w:r w:rsidRPr="00ED2F70">
        <w:rPr>
          <w:rFonts w:ascii="Arial" w:hAnsi="Arial" w:cs="Arial"/>
          <w:sz w:val="18"/>
          <w:szCs w:val="18"/>
        </w:rPr>
        <w:t xml:space="preserve"> con domicilio en Av. Bordo de Xochiaca s/n esquina </w:t>
      </w:r>
      <w:r w:rsidR="00D60B46">
        <w:rPr>
          <w:rFonts w:ascii="Arial" w:hAnsi="Arial" w:cs="Arial"/>
          <w:sz w:val="18"/>
          <w:szCs w:val="18"/>
        </w:rPr>
        <w:t xml:space="preserve">Av. </w:t>
      </w:r>
      <w:r w:rsidRPr="00ED2F70">
        <w:rPr>
          <w:rFonts w:ascii="Arial" w:hAnsi="Arial" w:cs="Arial"/>
          <w:sz w:val="18"/>
          <w:szCs w:val="18"/>
        </w:rPr>
        <w:t xml:space="preserve">Calle 7 colonia Estado de México, Nezahualcóyotl, Estado de México, para lo cual el registro de los Licitantes será dentro de los 30 minutos previos a este, debiéndose identificar plenamente, una vez iniciado este no se permitirá el acceso a ningún Licitante ni de documentación alguna que se pretenda introducir relacionada con el procedimiento.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desarrollo del acto se hará de la siguiente manera: el servidor público que preside el acto tomará lista de los participantes que al ser nombrados entregarán en sobre cerrado sus documentos y su propuesta, se procederá a la apertura y se realizará la revisión cuantitativa de los documentos, en donde para la recepción de la misma sólo bastará verificar la presentación de los documentos, sin entrar a la revisión de su contenido, se desecharán las que hubieran omitido alguno de los requisitos  solicitados, leerá en voz alta el importe total de cada una de las propuestas que sean admitidas, entregará copia de la garantía de sostenimiento de su oferta debidamente firmada quedando bajo custodia del Organismo, sólo la de los Licitantes rechazados se les devolverá su garantía otorgada en el mismo acto.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presupuesto de obra presentado por cada uno de los Licitantes será rubricado por todos los participantes.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Al concluir el acto de recepción y entrega de propuestas se levantará un acta asentando las propuestas aceptadas para su posterior evaluación y el importe de cada una de ellas, así como las que hubieren sido desechadas y las causas que lo motivaron, se informará la fecha, hora y lugar en que se dará a conocer el fallo inapelable que emitirá el Organismo, el acta será firmada por los participantes al mismo, la asistencia a ello o la omisión de las firmas por las dependencias </w:t>
      </w:r>
      <w:r w:rsidRPr="00ED2F70">
        <w:rPr>
          <w:rFonts w:ascii="Arial" w:hAnsi="Arial" w:cs="Arial"/>
          <w:sz w:val="18"/>
          <w:szCs w:val="18"/>
        </w:rPr>
        <w:lastRenderedPageBreak/>
        <w:t>invitadas no invalidará el contenido y efecto de la misma,  a cada uno de los participantes se le entregará copia del acta, misma que tendrá el carácter de notificación legal.</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NOTA: Se solicita al Licitante, que a fin de no interrumpir el acto, apague su teléfono celular, durante el tiempo que dure éste.</w:t>
      </w:r>
    </w:p>
    <w:p w:rsidR="00A05D4C" w:rsidRPr="00ED2F70" w:rsidRDefault="00A05D4C" w:rsidP="00ED2F70">
      <w:pPr>
        <w:widowControl w:val="0"/>
        <w:tabs>
          <w:tab w:val="left" w:pos="1950"/>
        </w:tabs>
        <w:spacing w:line="276" w:lineRule="auto"/>
        <w:jc w:val="both"/>
        <w:rPr>
          <w:rFonts w:ascii="Arial" w:hAnsi="Arial" w:cs="Arial"/>
          <w:sz w:val="18"/>
          <w:szCs w:val="18"/>
        </w:rPr>
      </w:pPr>
    </w:p>
    <w:p w:rsidR="00ED2F70" w:rsidRDefault="00ED2F70" w:rsidP="00F816D4">
      <w:pPr>
        <w:widowControl w:val="0"/>
        <w:numPr>
          <w:ilvl w:val="0"/>
          <w:numId w:val="29"/>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Comunicación del fallo y firma del contrato.</w:t>
      </w:r>
    </w:p>
    <w:p w:rsidR="00441A29" w:rsidRPr="00ED2F70" w:rsidRDefault="00441A29" w:rsidP="00441A29">
      <w:pPr>
        <w:widowControl w:val="0"/>
        <w:tabs>
          <w:tab w:val="left" w:pos="1950"/>
        </w:tabs>
        <w:spacing w:after="200" w:line="276" w:lineRule="auto"/>
        <w:ind w:left="720"/>
        <w:contextualSpacing/>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Fallo lo dará a conocer el Organismo en Junta Pública a la que libremente podrán asistir los Licitantes que participaron en el acto de presentación y apertura de propuestas el día y hora manifestados en el acta correspondiente, en la sala de juntas de la Dirección General de este Organismo, comenzará con la lectura del resultado del dictamen y se  levantará acta donde conste la participación de los interesados.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Al final del acto de Fallo los participantes firmarán el acta respectiva, la falta de firma de algún licitante no invalidará su contenido y efectos. El Organismo proporcionará copia del acta a los Licitantes que asistan y la pondrá a disposición de los que no hayan asistido en las oficinas que ocup</w:t>
      </w:r>
      <w:r w:rsidR="00472F6F">
        <w:rPr>
          <w:rFonts w:ascii="Arial" w:hAnsi="Arial" w:cs="Arial"/>
          <w:sz w:val="18"/>
          <w:szCs w:val="18"/>
        </w:rPr>
        <w:t>a la D</w:t>
      </w:r>
      <w:r w:rsidR="00001B84">
        <w:rPr>
          <w:rFonts w:ascii="Arial" w:hAnsi="Arial" w:cs="Arial"/>
          <w:sz w:val="18"/>
          <w:szCs w:val="18"/>
        </w:rPr>
        <w:t xml:space="preserve">irección de Planeación, </w:t>
      </w:r>
      <w:r w:rsidRPr="00ED2F70">
        <w:rPr>
          <w:rFonts w:ascii="Arial" w:hAnsi="Arial" w:cs="Arial"/>
          <w:sz w:val="18"/>
          <w:szCs w:val="18"/>
        </w:rPr>
        <w:t>Proyectos</w:t>
      </w:r>
      <w:r w:rsidR="00001B84">
        <w:rPr>
          <w:rFonts w:ascii="Arial" w:hAnsi="Arial" w:cs="Arial"/>
          <w:sz w:val="18"/>
          <w:szCs w:val="18"/>
        </w:rPr>
        <w:t xml:space="preserve"> y Construcción</w:t>
      </w:r>
      <w:r w:rsidRPr="00ED2F70">
        <w:rPr>
          <w:rFonts w:ascii="Arial" w:hAnsi="Arial" w:cs="Arial"/>
          <w:sz w:val="18"/>
          <w:szCs w:val="18"/>
        </w:rPr>
        <w:t xml:space="preserve"> sito al interior de este Organismo.</w:t>
      </w: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 xml:space="preserve">Las garantías de las proposiciones se devolverán a los Licitantes al darse a conocer el fallo, a cambio del recibo otorgado por la Dirección de </w:t>
      </w:r>
      <w:r w:rsidR="00001B84" w:rsidRPr="00001B84">
        <w:rPr>
          <w:rFonts w:ascii="Arial" w:hAnsi="Arial" w:cs="Arial"/>
          <w:sz w:val="18"/>
          <w:szCs w:val="18"/>
        </w:rPr>
        <w:t>Planeación, Proyectos y Construcción</w:t>
      </w:r>
      <w:r w:rsidRPr="00ED2F70">
        <w:rPr>
          <w:rFonts w:ascii="Arial" w:hAnsi="Arial" w:cs="Arial"/>
          <w:sz w:val="18"/>
          <w:szCs w:val="18"/>
        </w:rPr>
        <w:t xml:space="preserve"> del O.D.A.P.A.S., a excepción de aquella que corresponda al Licitante a quien le fue adjudicado el contrato, la que será devuelta una vez que lo firme y exhiba las garantías estipuladas en el mismo.</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Con el acta de fallo y el modelo de contrato que contendrá el número respectivo, el Licitante ganador podrá tramitar las garantías al que hace referencia el Libro y su Reglamento.</w:t>
      </w:r>
    </w:p>
    <w:p w:rsidR="00001B84" w:rsidRPr="00ED2F70" w:rsidRDefault="00001B84" w:rsidP="00ED2F70">
      <w:pPr>
        <w:widowControl w:val="0"/>
        <w:tabs>
          <w:tab w:val="left" w:pos="1950"/>
        </w:tabs>
        <w:spacing w:line="276" w:lineRule="auto"/>
        <w:jc w:val="both"/>
        <w:rPr>
          <w:rFonts w:ascii="Arial" w:hAnsi="Arial" w:cs="Arial"/>
          <w:sz w:val="18"/>
          <w:szCs w:val="18"/>
        </w:rPr>
      </w:pPr>
      <w:r w:rsidRPr="00001B84">
        <w:rPr>
          <w:rFonts w:ascii="Arial" w:hAnsi="Arial" w:cs="Arial"/>
          <w:sz w:val="18"/>
          <w:szCs w:val="18"/>
        </w:rPr>
        <w:t>El Licitante ganador se obliga a firmar el contrato respectivo dentro de los 10 días hábiles siguientes a la fecha en que sea notificado el Fallo y a entregar la garantía de cumplimiento del mismo</w:t>
      </w:r>
      <w:r>
        <w:rPr>
          <w:rFonts w:ascii="Arial" w:hAnsi="Arial" w:cs="Arial"/>
          <w:sz w:val="18"/>
          <w:szCs w:val="18"/>
        </w:rPr>
        <w:t>.</w:t>
      </w: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De no cumplir con dichos requisitos se hará efectiva la garantía de su proposición a título de pena convencional y por el simple retardo en el cumplimiento de la obligación.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Además si el Licitante adjudicado no firma el contrato por causas imputables a él mismo conforme al plazo señalado, el Organismo podrá adjudicar el contrato al siguiente licitante que haya presentado la propuesta solvente más cercana a la ganadora y sucesivamente, a las demás proposiciones; en todo caso la diferencia de precio no podrá ser superior al 10% respecto de la propuesta ganadora.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CUARTA.- Criterios para la evaluación y adjudicación del contrato</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F816D4">
      <w:pPr>
        <w:widowControl w:val="0"/>
        <w:numPr>
          <w:ilvl w:val="0"/>
          <w:numId w:val="30"/>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En el aspecto Técnico.</w:t>
      </w:r>
    </w:p>
    <w:p w:rsidR="00441A29" w:rsidRPr="00ED2F70" w:rsidRDefault="00441A29" w:rsidP="00441A29">
      <w:pPr>
        <w:widowControl w:val="0"/>
        <w:tabs>
          <w:tab w:val="left" w:pos="1950"/>
        </w:tabs>
        <w:spacing w:after="200" w:line="276" w:lineRule="auto"/>
        <w:ind w:left="720"/>
        <w:contextualSpacing/>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Constatar que las propuestas recibidas en el acto de apertura incluyan la información, documentos y requisitos técnicos solicitados en las bases la licitación.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La falta de algun</w:t>
      </w:r>
      <w:r w:rsidR="00001B84">
        <w:rPr>
          <w:rFonts w:ascii="Arial" w:hAnsi="Arial" w:cs="Arial"/>
          <w:sz w:val="18"/>
          <w:szCs w:val="18"/>
        </w:rPr>
        <w:t>o</w:t>
      </w:r>
      <w:r w:rsidRPr="00ED2F70">
        <w:rPr>
          <w:rFonts w:ascii="Arial" w:hAnsi="Arial" w:cs="Arial"/>
          <w:sz w:val="18"/>
          <w:szCs w:val="18"/>
        </w:rPr>
        <w:t xml:space="preserve"> de ellos o que algún rubro en lo individual este incompleto, será motivo para desechar la propuesta. Los originales se presentarán en sobre debidamente sellado incluyendo carpeta con la documental correspondiente en el orden señalado.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Verificar que el programa de trabajo sea el mínimo solicitado por el Organismo Descentralizado de Agua Potable, Alcantarillado y Saneamiento de Nezahualcóyotl.</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Las propuestas que satisfagan todos los aspectos técnicos señalados en las fracciones anteriores, se calificarán como solventes técnicamente y por tanto, sólo estas serán consideradas para el análisis cualitativo y evaluación respectiva; el Organismo Descentralizado de Agua Potable, Alcantarillado y Saneamiento de Nezahualcóyotl</w:t>
      </w:r>
      <w:r w:rsidR="00001B84">
        <w:rPr>
          <w:rFonts w:ascii="Arial" w:hAnsi="Arial" w:cs="Arial"/>
          <w:sz w:val="18"/>
          <w:szCs w:val="18"/>
        </w:rPr>
        <w:t>, México</w:t>
      </w:r>
      <w:r w:rsidRPr="00ED2F70">
        <w:rPr>
          <w:rFonts w:ascii="Arial" w:hAnsi="Arial" w:cs="Arial"/>
          <w:sz w:val="18"/>
          <w:szCs w:val="18"/>
        </w:rPr>
        <w:t>, emitirá una resolución al respecto, en la que se hará constar las causas que motivaron la descalificación.</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En la evaluación de las propuestas para la adjudicación del contrato, en ningún caso se utilizarán mecanismos de puntos o porcentajes</w:t>
      </w:r>
      <w:r w:rsidR="001A1DC6">
        <w:rPr>
          <w:rFonts w:ascii="Arial" w:hAnsi="Arial" w:cs="Arial"/>
          <w:sz w:val="18"/>
          <w:szCs w:val="18"/>
        </w:rPr>
        <w:t>.</w:t>
      </w:r>
      <w:r w:rsidRPr="00ED2F70">
        <w:rPr>
          <w:rFonts w:ascii="Arial" w:hAnsi="Arial" w:cs="Arial"/>
          <w:sz w:val="18"/>
          <w:szCs w:val="18"/>
        </w:rPr>
        <w:t xml:space="preserve"> </w:t>
      </w:r>
    </w:p>
    <w:p w:rsidR="00A05D4C" w:rsidRPr="00ED2F70" w:rsidRDefault="00A05D4C"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30"/>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En el aspecto Económico.</w:t>
      </w:r>
    </w:p>
    <w:p w:rsidR="00441A29" w:rsidRDefault="00441A29"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Revisar que se hayan considerado para el análisis, el cálculo e integración de los costos básicos. Los aspectos económicos se evaluarán mediante tablas comparativas de los Licitantes calificados, verificando el cumplimiento de todos y cada uno de los requisitos establecidos en las bases de licitación, tomando en cuenta las necesidades del Organismo Descentralizado de Agua Potable, Alcantarillado y Saneamiento de</w:t>
      </w:r>
      <w:r w:rsidR="00001B84" w:rsidRPr="00001B84">
        <w:rPr>
          <w:rFonts w:ascii="Arial" w:hAnsi="Arial" w:cs="Arial"/>
          <w:sz w:val="18"/>
          <w:szCs w:val="18"/>
        </w:rPr>
        <w:t xml:space="preserve"> Nezahualcóyotl, México</w:t>
      </w:r>
      <w:r w:rsidRPr="00ED2F70">
        <w:rPr>
          <w:rFonts w:ascii="Arial" w:hAnsi="Arial" w:cs="Arial"/>
          <w:sz w:val="18"/>
          <w:szCs w:val="18"/>
        </w:rPr>
        <w:t xml:space="preserve">. </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Únicamente las propuestas que satisfagan todos los aspectos anteriores, se califican como solventes técnica y económicamente y, por tanto, solo estás serán objeto de análisis comparativo. </w:t>
      </w:r>
    </w:p>
    <w:p w:rsidR="00A05D4C" w:rsidRPr="00ED2F70" w:rsidRDefault="00A05D4C"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30"/>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En los aspectos preparatorios para la emisión del fallo.</w:t>
      </w:r>
    </w:p>
    <w:p w:rsidR="00441A29" w:rsidRDefault="00441A29"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Realizada la evaluación el Organismo emitirá  dictamen, con base únicamente en el resultado del análisis comparativo de las propuestas solventes, que servirá como fundamento para que el Organismo Descentralizado de Agua Potable, Alcantar</w:t>
      </w:r>
      <w:r w:rsidR="00001B84">
        <w:rPr>
          <w:rFonts w:ascii="Arial" w:hAnsi="Arial" w:cs="Arial"/>
          <w:sz w:val="18"/>
          <w:szCs w:val="18"/>
        </w:rPr>
        <w:t>illado y Saneamiento</w:t>
      </w:r>
      <w:r w:rsidR="00001B84" w:rsidRPr="00001B84">
        <w:t xml:space="preserve"> </w:t>
      </w:r>
      <w:r w:rsidR="00001B84" w:rsidRPr="00001B84">
        <w:rPr>
          <w:rFonts w:ascii="Arial" w:hAnsi="Arial" w:cs="Arial"/>
          <w:sz w:val="18"/>
          <w:szCs w:val="18"/>
        </w:rPr>
        <w:t>de Nezahualcóyotl, México</w:t>
      </w:r>
      <w:r w:rsidR="00001B84">
        <w:rPr>
          <w:rFonts w:ascii="Arial" w:hAnsi="Arial" w:cs="Arial"/>
          <w:sz w:val="18"/>
          <w:szCs w:val="18"/>
        </w:rPr>
        <w:t>,</w:t>
      </w:r>
      <w:r w:rsidRPr="00ED2F70">
        <w:rPr>
          <w:rFonts w:ascii="Arial" w:hAnsi="Arial" w:cs="Arial"/>
          <w:sz w:val="18"/>
          <w:szCs w:val="18"/>
        </w:rPr>
        <w:t xml:space="preserve"> emita el fallo del procedimiento.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contrato respectivo se asignará al Licitante que entre los proponentes reúna las condiciones legales, técnicas, económicas y presente la propuesta más ventajosa, requerida por el Organismo y garantice satisfactoriamente el cumplimiento de las obligaciones respectivas.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Si resultare que dos o más propuestas son solventes y, por lo tanto, satisfacen la totalidad de los requerimientos del Organismo, el contrato se adjudicará a quien presente la propuesta cuyo precio sea el solvente más bajo. </w:t>
      </w:r>
    </w:p>
    <w:p w:rsidR="00ED2F70" w:rsidRPr="00ED2F70" w:rsidRDefault="00ED2F70" w:rsidP="00ED2F70">
      <w:pPr>
        <w:widowControl w:val="0"/>
        <w:tabs>
          <w:tab w:val="left" w:pos="1950"/>
        </w:tabs>
        <w:spacing w:line="276" w:lineRule="auto"/>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QUINTA</w:t>
      </w:r>
      <w:r w:rsidRPr="00ED2F70">
        <w:rPr>
          <w:rFonts w:ascii="Arial" w:hAnsi="Arial" w:cs="Arial"/>
          <w:sz w:val="18"/>
          <w:szCs w:val="18"/>
        </w:rPr>
        <w:t xml:space="preserve">.- </w:t>
      </w:r>
      <w:r w:rsidRPr="00ED2F70">
        <w:rPr>
          <w:rFonts w:ascii="Arial" w:hAnsi="Arial" w:cs="Arial"/>
          <w:b/>
          <w:sz w:val="18"/>
          <w:szCs w:val="18"/>
        </w:rPr>
        <w:t>Información para preparar la propuesta.</w:t>
      </w:r>
    </w:p>
    <w:p w:rsidR="00441A29" w:rsidRDefault="00441A29"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sz w:val="18"/>
          <w:szCs w:val="18"/>
        </w:rPr>
        <w:t xml:space="preserve"> Al formular la propuesta el Licitante tomará en cuenta lo siguiente:</w:t>
      </w:r>
    </w:p>
    <w:p w:rsidR="00ED2F70" w:rsidRPr="00ED2F70" w:rsidRDefault="00ED2F70" w:rsidP="00001B84">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a).- </w:t>
      </w:r>
      <w:r w:rsidRPr="00ED2F70">
        <w:rPr>
          <w:rFonts w:ascii="Arial" w:hAnsi="Arial" w:cs="Arial"/>
          <w:sz w:val="18"/>
          <w:szCs w:val="18"/>
        </w:rPr>
        <w:t xml:space="preserve">Que la obra se llevará a cabo con sujeción a lo establecido en el Libro Décimo Segundo de la Obra Pública del Código Administrativo del Estado de México, el Reglamento del Libro Décimo Segundo del Código Administrativo del Estado de México, las Bases de Licitación, Normas y </w:t>
      </w:r>
      <w:r w:rsidR="001A1DC6">
        <w:rPr>
          <w:rFonts w:ascii="Arial" w:hAnsi="Arial" w:cs="Arial"/>
          <w:sz w:val="18"/>
          <w:szCs w:val="18"/>
        </w:rPr>
        <w:t>Términos de Referencia</w:t>
      </w:r>
      <w:r w:rsidRPr="00ED2F70">
        <w:rPr>
          <w:rFonts w:ascii="Arial" w:hAnsi="Arial" w:cs="Arial"/>
          <w:sz w:val="18"/>
          <w:szCs w:val="18"/>
        </w:rPr>
        <w:t xml:space="preserve"> entregadas en las bases, el Programa de</w:t>
      </w:r>
      <w:r w:rsidR="00001B84">
        <w:rPr>
          <w:rFonts w:ascii="Arial" w:hAnsi="Arial" w:cs="Arial"/>
          <w:sz w:val="18"/>
          <w:szCs w:val="18"/>
        </w:rPr>
        <w:t>l Servicio Relacionado con la</w:t>
      </w:r>
      <w:r w:rsidRPr="00ED2F70">
        <w:rPr>
          <w:rFonts w:ascii="Arial" w:hAnsi="Arial" w:cs="Arial"/>
          <w:sz w:val="18"/>
          <w:szCs w:val="18"/>
        </w:rPr>
        <w:t xml:space="preserve"> Obra con Montos Mensuales, de utilización de Equipo, Materiales y Personal,  Normas Oficiales Mexicanas y Normas Mexicanas; los precios señalados en la relación de conceptos de trabajo y monto total de la propuesta, que deberán estar calculados de acuerdo con lo establecido en los anexos entregados en las bases y conforme a las  cláusulas del modelo de contrato de obra </w:t>
      </w:r>
      <w:r w:rsidR="00001B84">
        <w:rPr>
          <w:rFonts w:ascii="Arial" w:hAnsi="Arial" w:cs="Arial"/>
          <w:sz w:val="18"/>
          <w:szCs w:val="18"/>
        </w:rPr>
        <w:t>a pr</w:t>
      </w:r>
      <w:r w:rsidR="00CE6F3C">
        <w:rPr>
          <w:rFonts w:ascii="Arial" w:hAnsi="Arial" w:cs="Arial"/>
          <w:sz w:val="18"/>
          <w:szCs w:val="18"/>
        </w:rPr>
        <w:t>e</w:t>
      </w:r>
      <w:r w:rsidR="00001B84">
        <w:rPr>
          <w:rFonts w:ascii="Arial" w:hAnsi="Arial" w:cs="Arial"/>
          <w:sz w:val="18"/>
          <w:szCs w:val="18"/>
        </w:rPr>
        <w:t>cio alzado</w:t>
      </w:r>
      <w:r w:rsidR="00B95F04">
        <w:rPr>
          <w:rFonts w:ascii="Arial" w:hAnsi="Arial" w:cs="Arial"/>
          <w:sz w:val="18"/>
          <w:szCs w:val="18"/>
        </w:rPr>
        <w:t xml:space="preserve"> y tiempo determinado</w:t>
      </w:r>
      <w:r w:rsidRPr="00ED2F70">
        <w:rPr>
          <w:rFonts w:ascii="Arial" w:hAnsi="Arial" w:cs="Arial"/>
          <w:sz w:val="18"/>
          <w:szCs w:val="18"/>
        </w:rPr>
        <w:t>.</w:t>
      </w:r>
    </w:p>
    <w:p w:rsidR="00ED2F70" w:rsidRPr="00ED2F70" w:rsidRDefault="00CE6F3C" w:rsidP="00ED2F70">
      <w:pPr>
        <w:widowControl w:val="0"/>
        <w:tabs>
          <w:tab w:val="left" w:pos="1950"/>
        </w:tabs>
        <w:spacing w:line="276" w:lineRule="auto"/>
        <w:jc w:val="both"/>
        <w:rPr>
          <w:rFonts w:ascii="Arial" w:hAnsi="Arial" w:cs="Arial"/>
          <w:sz w:val="18"/>
          <w:szCs w:val="18"/>
        </w:rPr>
      </w:pPr>
      <w:r>
        <w:rPr>
          <w:rFonts w:ascii="Arial" w:hAnsi="Arial" w:cs="Arial"/>
          <w:b/>
          <w:sz w:val="18"/>
          <w:szCs w:val="18"/>
        </w:rPr>
        <w:t>b</w:t>
      </w:r>
      <w:r w:rsidR="00ED2F70" w:rsidRPr="00ED2F70">
        <w:rPr>
          <w:rFonts w:ascii="Arial" w:hAnsi="Arial" w:cs="Arial"/>
          <w:b/>
          <w:sz w:val="18"/>
          <w:szCs w:val="18"/>
        </w:rPr>
        <w:t>)</w:t>
      </w:r>
      <w:r w:rsidR="00ED2F70" w:rsidRPr="00ED2F70">
        <w:rPr>
          <w:rFonts w:ascii="Arial" w:hAnsi="Arial" w:cs="Arial"/>
          <w:sz w:val="18"/>
          <w:szCs w:val="18"/>
        </w:rPr>
        <w:t>.- Que deberá tener</w:t>
      </w:r>
      <w:r>
        <w:rPr>
          <w:rFonts w:ascii="Arial" w:hAnsi="Arial" w:cs="Arial"/>
          <w:sz w:val="18"/>
          <w:szCs w:val="18"/>
        </w:rPr>
        <w:t xml:space="preserve"> al frente de los trabajos del servicio relacionado con la obra</w:t>
      </w:r>
      <w:r w:rsidR="00ED2F70" w:rsidRPr="00ED2F70">
        <w:rPr>
          <w:rFonts w:ascii="Arial" w:hAnsi="Arial" w:cs="Arial"/>
          <w:sz w:val="18"/>
          <w:szCs w:val="18"/>
        </w:rPr>
        <w:t xml:space="preserve"> un responsable técnico que sea su representante que deberá contar con los conocimientos y habilidades en materia, de conformidad a lo dispuesto por el Reglamento del Libro Décimo Segundo del Código Administrativo del Estado de México, este técnico deberá tener suficiente experiencia en </w:t>
      </w:r>
      <w:r>
        <w:rPr>
          <w:rFonts w:ascii="Arial" w:hAnsi="Arial" w:cs="Arial"/>
          <w:sz w:val="18"/>
          <w:szCs w:val="18"/>
        </w:rPr>
        <w:t>trabajos</w:t>
      </w:r>
      <w:r w:rsidR="00ED2F70" w:rsidRPr="00ED2F70">
        <w:rPr>
          <w:rFonts w:ascii="Arial" w:hAnsi="Arial" w:cs="Arial"/>
          <w:sz w:val="18"/>
          <w:szCs w:val="18"/>
        </w:rPr>
        <w:t xml:space="preserve"> similares a la convocada y deberá estar facultado para ejecutar los trabajos a que se refiere el contrato, así como para aceptar u objetar dentro del plazo establecido no mayor de 30 días hábiles, las estimaciones de trabajo o liquidación que se formulan y en general para actuar a nombre y por cuenta del Contratista en todo lo referente al contrato, deberá anexar el currículo del técnico responsable, que cumpla con los requisitos descritos. </w:t>
      </w:r>
    </w:p>
    <w:p w:rsidR="00ED2F70" w:rsidRPr="00ED2F70" w:rsidRDefault="00CE6F3C" w:rsidP="00ED2F70">
      <w:pPr>
        <w:widowControl w:val="0"/>
        <w:tabs>
          <w:tab w:val="left" w:pos="1950"/>
        </w:tabs>
        <w:spacing w:line="276" w:lineRule="auto"/>
        <w:jc w:val="both"/>
        <w:rPr>
          <w:rFonts w:ascii="Arial" w:hAnsi="Arial" w:cs="Arial"/>
          <w:sz w:val="18"/>
          <w:szCs w:val="18"/>
        </w:rPr>
      </w:pPr>
      <w:r>
        <w:rPr>
          <w:rFonts w:ascii="Arial" w:hAnsi="Arial" w:cs="Arial"/>
          <w:b/>
          <w:sz w:val="18"/>
          <w:szCs w:val="18"/>
        </w:rPr>
        <w:t>c</w:t>
      </w:r>
      <w:r w:rsidR="00ED2F70" w:rsidRPr="00ED2F70">
        <w:rPr>
          <w:rFonts w:ascii="Arial" w:hAnsi="Arial" w:cs="Arial"/>
          <w:b/>
          <w:sz w:val="18"/>
          <w:szCs w:val="18"/>
        </w:rPr>
        <w:t>)</w:t>
      </w:r>
      <w:r w:rsidR="00ED2F70" w:rsidRPr="00ED2F70">
        <w:rPr>
          <w:rFonts w:ascii="Arial" w:hAnsi="Arial" w:cs="Arial"/>
          <w:sz w:val="18"/>
          <w:szCs w:val="18"/>
        </w:rPr>
        <w:t xml:space="preserve">.- Que para efectos de pago se formularán estimaciones con una periodicidad no mayor de 30 días naturales, las cuales serán presentadas por el Contratista a la residencia de obra dentro de los cuatro días naturales siguientes a la fecha de corte que se fijará en el contrato, acompañadas de la documentación que acredite la procedencia de su pago. Para la revisión y autorización de las estimaciones, la residencia de obra contará con un plazo no mayor de quince días naturales siguientes a su presentación.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En caso de que existieran diferencias técnicas o numéricas que no se pudieran autorizar dentro del plazo establecido para la revisión, estas se resolverán e incorporarán en la siguiente estimación.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Organismo pagará las estimaciones por trabajos ejecutados, en un plazo no mayor de treinta días hábiles, contados a partir de la fecha en que se hayan autorizado para el pago.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Tratándose de pagos en exceso que haya recibido el Contratista, este deberá reintegrar las cantidades pagadas en exceso, más los intereses calculados en las mismas condiciones y proporciones mencionadas anteriormente.</w:t>
      </w:r>
    </w:p>
    <w:p w:rsidR="00ED2F70" w:rsidRPr="00ED2F70" w:rsidRDefault="00ED2F70" w:rsidP="00ED2F70">
      <w:pPr>
        <w:widowControl w:val="0"/>
        <w:tabs>
          <w:tab w:val="left" w:pos="1950"/>
        </w:tabs>
        <w:spacing w:line="276" w:lineRule="auto"/>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lastRenderedPageBreak/>
        <w:t>SEXTA.-</w:t>
      </w:r>
      <w:r w:rsidRPr="00ED2F70">
        <w:rPr>
          <w:rFonts w:ascii="Arial" w:hAnsi="Arial" w:cs="Arial"/>
          <w:sz w:val="18"/>
          <w:szCs w:val="18"/>
        </w:rPr>
        <w:t xml:space="preserve"> </w:t>
      </w:r>
      <w:r w:rsidRPr="00A05D4C">
        <w:rPr>
          <w:rFonts w:ascii="Arial" w:hAnsi="Arial" w:cs="Arial"/>
          <w:b/>
          <w:sz w:val="18"/>
          <w:szCs w:val="18"/>
        </w:rPr>
        <w:t>Al formular su propuesta el Licitante reconoce.</w:t>
      </w:r>
      <w:r w:rsidRPr="00ED2F70">
        <w:rPr>
          <w:rFonts w:ascii="Arial" w:hAnsi="Arial" w:cs="Arial"/>
          <w:sz w:val="18"/>
          <w:szCs w:val="18"/>
        </w:rPr>
        <w:t xml:space="preserve"> </w:t>
      </w:r>
    </w:p>
    <w:p w:rsidR="00441A29" w:rsidRDefault="00441A29" w:rsidP="00ED2F70">
      <w:pPr>
        <w:widowControl w:val="0"/>
        <w:tabs>
          <w:tab w:val="left" w:pos="1950"/>
        </w:tabs>
        <w:spacing w:line="276" w:lineRule="auto"/>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a)</w:t>
      </w:r>
      <w:r w:rsidRPr="00ED2F70">
        <w:rPr>
          <w:rFonts w:ascii="Arial" w:hAnsi="Arial" w:cs="Arial"/>
          <w:sz w:val="18"/>
          <w:szCs w:val="18"/>
        </w:rPr>
        <w:t>.- Que tomó en consideración las condiciones climáticas, topográficas y geológicas de la región, compenetrándose a las  condiciones generales y especiales del lugar de</w:t>
      </w:r>
      <w:r w:rsidR="001A1DC6">
        <w:rPr>
          <w:rFonts w:ascii="Arial" w:hAnsi="Arial" w:cs="Arial"/>
          <w:sz w:val="18"/>
          <w:szCs w:val="18"/>
        </w:rPr>
        <w:t>l servicio relacionado con</w:t>
      </w:r>
      <w:r w:rsidRPr="00ED2F70">
        <w:rPr>
          <w:rFonts w:ascii="Arial" w:hAnsi="Arial" w:cs="Arial"/>
          <w:sz w:val="18"/>
          <w:szCs w:val="18"/>
        </w:rPr>
        <w:t xml:space="preserve"> la obra</w:t>
      </w:r>
      <w:r w:rsidR="001A1DC6">
        <w:rPr>
          <w:rFonts w:ascii="Arial" w:hAnsi="Arial" w:cs="Arial"/>
          <w:sz w:val="18"/>
          <w:szCs w:val="18"/>
        </w:rPr>
        <w:t xml:space="preserve"> pública</w:t>
      </w:r>
      <w:r w:rsidRPr="00ED2F70">
        <w:rPr>
          <w:rFonts w:ascii="Arial" w:hAnsi="Arial" w:cs="Arial"/>
          <w:sz w:val="18"/>
          <w:szCs w:val="18"/>
        </w:rPr>
        <w:t xml:space="preserve">; el desconocimiento de tales condiciones, en ningún caso servirán posteriormente para aducir justificación o reclamación alguna por incumplimiento del contrato o para solicitar bonificación de los precios consignados en la propuesta.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b)</w:t>
      </w:r>
      <w:r w:rsidRPr="00ED2F70">
        <w:rPr>
          <w:rFonts w:ascii="Arial" w:hAnsi="Arial" w:cs="Arial"/>
          <w:sz w:val="18"/>
          <w:szCs w:val="18"/>
        </w:rPr>
        <w:t xml:space="preserve">.- Que cuando se estipula que el pago de los  diversos conceptos de obra se harán al precio que fije el contrato para la unidad de obra determinada, ha juzgado y tomado en cuenta todas las condiciones que puedan influir en los </w:t>
      </w:r>
      <w:r w:rsidR="004F6EDB">
        <w:rPr>
          <w:rFonts w:ascii="Arial" w:hAnsi="Arial" w:cs="Arial"/>
          <w:sz w:val="18"/>
          <w:szCs w:val="18"/>
        </w:rPr>
        <w:t>costos</w:t>
      </w:r>
      <w:r w:rsidRPr="00ED2F70">
        <w:rPr>
          <w:rFonts w:ascii="Arial" w:hAnsi="Arial" w:cs="Arial"/>
          <w:sz w:val="18"/>
          <w:szCs w:val="18"/>
        </w:rPr>
        <w:t xml:space="preserve">, independientemente de lo que dichos precios incluyen en razón del costo directo, del indirecto, de la utilidad, financiamiento y cargos adicionales.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c)</w:t>
      </w:r>
      <w:r w:rsidRPr="00ED2F70">
        <w:rPr>
          <w:rFonts w:ascii="Arial" w:hAnsi="Arial" w:cs="Arial"/>
          <w:sz w:val="18"/>
          <w:szCs w:val="18"/>
        </w:rPr>
        <w:t>.- Que el tratamiento para los materiales</w:t>
      </w:r>
      <w:r w:rsidR="001A1DC6">
        <w:rPr>
          <w:rFonts w:ascii="Arial" w:hAnsi="Arial" w:cs="Arial"/>
          <w:sz w:val="18"/>
          <w:szCs w:val="18"/>
        </w:rPr>
        <w:t xml:space="preserve"> y equipo</w:t>
      </w:r>
      <w:r w:rsidRPr="00ED2F70">
        <w:rPr>
          <w:rFonts w:ascii="Arial" w:hAnsi="Arial" w:cs="Arial"/>
          <w:sz w:val="18"/>
          <w:szCs w:val="18"/>
        </w:rPr>
        <w:t xml:space="preserve"> </w:t>
      </w:r>
      <w:r w:rsidR="00CE6F3C">
        <w:rPr>
          <w:rFonts w:ascii="Arial" w:hAnsi="Arial" w:cs="Arial"/>
          <w:sz w:val="18"/>
          <w:szCs w:val="18"/>
        </w:rPr>
        <w:t>propuestos en el proyecto</w:t>
      </w:r>
      <w:r w:rsidRPr="00ED2F70">
        <w:rPr>
          <w:rFonts w:ascii="Arial" w:hAnsi="Arial" w:cs="Arial"/>
          <w:sz w:val="18"/>
          <w:szCs w:val="18"/>
        </w:rPr>
        <w:t>, deberán ser adecuados, cuando en las bases de la licitación se indique algún tratamiento, este debe usarse como guía y no al que necesariamente deben someterse los respectivos materiales.</w:t>
      </w:r>
    </w:p>
    <w:p w:rsid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d)</w:t>
      </w:r>
      <w:r w:rsidRPr="00ED2F70">
        <w:rPr>
          <w:rFonts w:ascii="Arial" w:hAnsi="Arial" w:cs="Arial"/>
          <w:sz w:val="18"/>
          <w:szCs w:val="18"/>
        </w:rPr>
        <w:t xml:space="preserve">.- Que los materiales </w:t>
      </w:r>
      <w:r w:rsidR="001A1DC6">
        <w:rPr>
          <w:rFonts w:ascii="Arial" w:hAnsi="Arial" w:cs="Arial"/>
          <w:sz w:val="18"/>
          <w:szCs w:val="18"/>
        </w:rPr>
        <w:t xml:space="preserve">y equipo </w:t>
      </w:r>
      <w:r w:rsidR="007F4536">
        <w:rPr>
          <w:rFonts w:ascii="Arial" w:hAnsi="Arial" w:cs="Arial"/>
          <w:sz w:val="18"/>
          <w:szCs w:val="18"/>
        </w:rPr>
        <w:t>propuesto en el servicio relacionado con la obra</w:t>
      </w:r>
      <w:r w:rsidRPr="00ED2F70">
        <w:rPr>
          <w:rFonts w:ascii="Arial" w:hAnsi="Arial" w:cs="Arial"/>
          <w:sz w:val="18"/>
          <w:szCs w:val="18"/>
        </w:rPr>
        <w:t>, deberán ser los adecuados para obtener la calidad fijada en el proyecto y satisfacer los requisitos estipulados por el Organismo Descentralizado de Agua Potable, Alcantarillado y Saneamiento de Nezahualcóyotl,</w:t>
      </w:r>
      <w:r w:rsidR="007F4536">
        <w:rPr>
          <w:rFonts w:ascii="Arial" w:hAnsi="Arial" w:cs="Arial"/>
          <w:sz w:val="18"/>
          <w:szCs w:val="18"/>
        </w:rPr>
        <w:t xml:space="preserve"> México,</w:t>
      </w:r>
      <w:r w:rsidRPr="00ED2F70">
        <w:rPr>
          <w:rFonts w:ascii="Arial" w:hAnsi="Arial" w:cs="Arial"/>
          <w:sz w:val="18"/>
          <w:szCs w:val="18"/>
        </w:rPr>
        <w:t xml:space="preserve"> la C</w:t>
      </w:r>
      <w:r w:rsidR="001A1DC6">
        <w:rPr>
          <w:rFonts w:ascii="Arial" w:hAnsi="Arial" w:cs="Arial"/>
          <w:sz w:val="18"/>
          <w:szCs w:val="18"/>
        </w:rPr>
        <w:t>O</w:t>
      </w:r>
      <w:r w:rsidRPr="00ED2F70">
        <w:rPr>
          <w:rFonts w:ascii="Arial" w:hAnsi="Arial" w:cs="Arial"/>
          <w:sz w:val="18"/>
          <w:szCs w:val="18"/>
        </w:rPr>
        <w:t>NA</w:t>
      </w:r>
      <w:r w:rsidR="001A1DC6">
        <w:rPr>
          <w:rFonts w:ascii="Arial" w:hAnsi="Arial" w:cs="Arial"/>
          <w:sz w:val="18"/>
          <w:szCs w:val="18"/>
        </w:rPr>
        <w:t>GUA</w:t>
      </w:r>
      <w:r w:rsidRPr="00ED2F70">
        <w:rPr>
          <w:rFonts w:ascii="Arial" w:hAnsi="Arial" w:cs="Arial"/>
          <w:sz w:val="18"/>
          <w:szCs w:val="18"/>
        </w:rPr>
        <w:t>., la C</w:t>
      </w:r>
      <w:r w:rsidR="001A1DC6">
        <w:rPr>
          <w:rFonts w:ascii="Arial" w:hAnsi="Arial" w:cs="Arial"/>
          <w:sz w:val="18"/>
          <w:szCs w:val="18"/>
        </w:rPr>
        <w:t xml:space="preserve">omisión de Agua del Estado de </w:t>
      </w:r>
      <w:r w:rsidRPr="00ED2F70">
        <w:rPr>
          <w:rFonts w:ascii="Arial" w:hAnsi="Arial" w:cs="Arial"/>
          <w:sz w:val="18"/>
          <w:szCs w:val="18"/>
        </w:rPr>
        <w:t>M</w:t>
      </w:r>
      <w:r w:rsidR="001A1DC6">
        <w:rPr>
          <w:rFonts w:ascii="Arial" w:hAnsi="Arial" w:cs="Arial"/>
          <w:sz w:val="18"/>
          <w:szCs w:val="18"/>
        </w:rPr>
        <w:t>éxico</w:t>
      </w:r>
      <w:r w:rsidR="004143B1">
        <w:rPr>
          <w:rFonts w:ascii="Arial" w:hAnsi="Arial" w:cs="Arial"/>
          <w:sz w:val="18"/>
          <w:szCs w:val="18"/>
        </w:rPr>
        <w:t>,</w:t>
      </w:r>
      <w:r w:rsidRPr="00ED2F70">
        <w:rPr>
          <w:rFonts w:ascii="Arial" w:hAnsi="Arial" w:cs="Arial"/>
          <w:sz w:val="18"/>
          <w:szCs w:val="18"/>
        </w:rPr>
        <w:t xml:space="preserve"> y la Secretaria del Agua y Obra Pública. </w:t>
      </w:r>
    </w:p>
    <w:p w:rsidR="00E23FE7" w:rsidRPr="00E23FE7" w:rsidRDefault="00E23FE7" w:rsidP="00E23FE7">
      <w:pPr>
        <w:widowControl w:val="0"/>
        <w:tabs>
          <w:tab w:val="left" w:pos="1950"/>
        </w:tabs>
        <w:spacing w:line="276" w:lineRule="auto"/>
        <w:jc w:val="both"/>
        <w:rPr>
          <w:rFonts w:ascii="Arial" w:hAnsi="Arial" w:cs="Arial"/>
          <w:sz w:val="18"/>
          <w:szCs w:val="18"/>
        </w:rPr>
      </w:pPr>
      <w:r>
        <w:rPr>
          <w:rFonts w:ascii="Arial" w:hAnsi="Arial" w:cs="Arial"/>
          <w:b/>
          <w:sz w:val="18"/>
          <w:szCs w:val="18"/>
        </w:rPr>
        <w:t>e</w:t>
      </w:r>
      <w:r w:rsidRPr="00E23FE7">
        <w:rPr>
          <w:rFonts w:ascii="Arial" w:hAnsi="Arial" w:cs="Arial"/>
          <w:b/>
          <w:sz w:val="18"/>
          <w:szCs w:val="18"/>
        </w:rPr>
        <w:t>)</w:t>
      </w:r>
      <w:r w:rsidRPr="00E23FE7">
        <w:rPr>
          <w:rFonts w:ascii="Arial" w:hAnsi="Arial" w:cs="Arial"/>
          <w:sz w:val="18"/>
          <w:szCs w:val="18"/>
        </w:rPr>
        <w:t>.-</w:t>
      </w:r>
      <w:r>
        <w:rPr>
          <w:rFonts w:ascii="Arial" w:hAnsi="Arial" w:cs="Arial"/>
          <w:sz w:val="18"/>
          <w:szCs w:val="18"/>
        </w:rPr>
        <w:t xml:space="preserve"> </w:t>
      </w:r>
      <w:r w:rsidRPr="00E23FE7">
        <w:rPr>
          <w:rFonts w:ascii="Arial" w:hAnsi="Arial" w:cs="Arial"/>
          <w:sz w:val="18"/>
          <w:szCs w:val="18"/>
        </w:rPr>
        <w:t xml:space="preserve">Durante la ejecución del servicio </w:t>
      </w:r>
      <w:r w:rsidR="004143B1" w:rsidRPr="00E23FE7">
        <w:rPr>
          <w:rFonts w:ascii="Arial" w:hAnsi="Arial" w:cs="Arial"/>
          <w:sz w:val="18"/>
          <w:szCs w:val="18"/>
        </w:rPr>
        <w:t>relacionado</w:t>
      </w:r>
      <w:r w:rsidRPr="00E23FE7">
        <w:rPr>
          <w:rFonts w:ascii="Arial" w:hAnsi="Arial" w:cs="Arial"/>
          <w:sz w:val="18"/>
          <w:szCs w:val="18"/>
        </w:rPr>
        <w:t xml:space="preserve"> con la obra pública y hasta que le sea recibido, el Contratista estará obligado a sujetarse a las disposiciones de protección, seguridad e higiene y señalamiento, establecidas en el Documento 13 que forma parte integrante de estas bases de licitación, en la inteligencia de que no se le autorizará el inicio de ninguna clase de trabajos hasta que haya colocado, a satisfacción de este Organismo, las señales y dispositivos de protección respectivos, así como la indumentaria de seguridad del personal técnico necesario en la forma y condiciones indicadas en dicho anexo. Cualquier problema por incumplimiento de lo anterior será absoluta responsabilidad de la empresa, asumiendo cualquier responsabilidad civil, así como de posibles daños y perjuicios que puedan ser reclamados por parte de las personas físicas o jurídicas, asumiendo en consecuencia aquella obligación de hacer suyas las demandas que llegaran a generar por los reclamos antes mencionados o de cualquier otra naturaleza de carácter legal, haciéndose acreedor a las sanciones del propio contrato, por lo tanto la contratista estará obligado a tomar todas las precauciones para prevenir y evitar accidentes de cualquier naturaleza, ya sea con motivo de los trabajos o por los movimientos de su maquinaria, equipo y vehículos, abastecimiento de materiales, etc. debiendo colocarlos a satisfacción del Organismo.  </w:t>
      </w:r>
    </w:p>
    <w:p w:rsidR="00E23FE7" w:rsidRPr="00E23FE7" w:rsidRDefault="00E23FE7" w:rsidP="00E23FE7">
      <w:pPr>
        <w:widowControl w:val="0"/>
        <w:tabs>
          <w:tab w:val="left" w:pos="1950"/>
        </w:tabs>
        <w:spacing w:line="276" w:lineRule="auto"/>
        <w:jc w:val="both"/>
        <w:rPr>
          <w:rFonts w:ascii="Arial" w:hAnsi="Arial" w:cs="Arial"/>
          <w:sz w:val="18"/>
          <w:szCs w:val="18"/>
        </w:rPr>
      </w:pPr>
      <w:r w:rsidRPr="00E23FE7">
        <w:rPr>
          <w:rFonts w:ascii="Arial" w:hAnsi="Arial" w:cs="Arial"/>
          <w:sz w:val="18"/>
          <w:szCs w:val="18"/>
        </w:rPr>
        <w:t xml:space="preserve">La elaboración, colocación y mantenimiento de las señales y dispositivos de protección serán a cargo del Contratista y por lo tanto su costo deberá considerarlo en los indirectos para su integración de precios unitarios de los diversos conceptos de obra, conforme a lo estipulado en las presentes bases de licitación. </w:t>
      </w:r>
    </w:p>
    <w:p w:rsidR="00E23FE7" w:rsidRPr="00E23FE7" w:rsidRDefault="00E23FE7" w:rsidP="00E23FE7">
      <w:pPr>
        <w:widowControl w:val="0"/>
        <w:tabs>
          <w:tab w:val="left" w:pos="1950"/>
        </w:tabs>
        <w:spacing w:line="276" w:lineRule="auto"/>
        <w:jc w:val="both"/>
        <w:rPr>
          <w:rFonts w:ascii="Arial" w:hAnsi="Arial" w:cs="Arial"/>
          <w:sz w:val="18"/>
          <w:szCs w:val="18"/>
        </w:rPr>
      </w:pPr>
      <w:r w:rsidRPr="00EE5C69">
        <w:rPr>
          <w:rFonts w:ascii="Arial" w:hAnsi="Arial" w:cs="Arial"/>
          <w:b/>
          <w:sz w:val="18"/>
          <w:szCs w:val="18"/>
        </w:rPr>
        <w:t>f)</w:t>
      </w:r>
      <w:r w:rsidRPr="00E23FE7">
        <w:rPr>
          <w:rFonts w:ascii="Arial" w:hAnsi="Arial" w:cs="Arial"/>
          <w:sz w:val="18"/>
          <w:szCs w:val="18"/>
        </w:rPr>
        <w:t xml:space="preserve">.- Que ninguna de las diferencias que pudieran resultar en las cantidades de obra anotadas por el Organismo en la forma que para tal objeto proporciona, justificará reclamación del Contratista en relación con los precios unitarios respectivos. </w:t>
      </w:r>
    </w:p>
    <w:p w:rsidR="00E23FE7" w:rsidRPr="00E23FE7" w:rsidRDefault="00EE5C69" w:rsidP="00E23FE7">
      <w:pPr>
        <w:widowControl w:val="0"/>
        <w:tabs>
          <w:tab w:val="left" w:pos="1950"/>
        </w:tabs>
        <w:spacing w:line="276" w:lineRule="auto"/>
        <w:jc w:val="both"/>
        <w:rPr>
          <w:rFonts w:ascii="Arial" w:hAnsi="Arial" w:cs="Arial"/>
          <w:sz w:val="18"/>
          <w:szCs w:val="18"/>
        </w:rPr>
      </w:pPr>
      <w:r>
        <w:rPr>
          <w:rFonts w:ascii="Arial" w:hAnsi="Arial" w:cs="Arial"/>
          <w:b/>
          <w:sz w:val="18"/>
          <w:szCs w:val="18"/>
        </w:rPr>
        <w:t>g</w:t>
      </w:r>
      <w:r w:rsidR="00E23FE7" w:rsidRPr="00EE5C69">
        <w:rPr>
          <w:rFonts w:ascii="Arial" w:hAnsi="Arial" w:cs="Arial"/>
          <w:b/>
          <w:sz w:val="18"/>
          <w:szCs w:val="18"/>
        </w:rPr>
        <w:t>)</w:t>
      </w:r>
      <w:r w:rsidR="00E23FE7" w:rsidRPr="00E23FE7">
        <w:rPr>
          <w:rFonts w:ascii="Arial" w:hAnsi="Arial" w:cs="Arial"/>
          <w:sz w:val="18"/>
          <w:szCs w:val="18"/>
        </w:rPr>
        <w:t xml:space="preserve">.- Que propone precios unitarios únicamente para los conceptos anotados el catálogo de conceptos, y que por lo tanto no presenta alternativas  que modifiquen lo estipulado de estas bases de licitación. </w:t>
      </w:r>
    </w:p>
    <w:p w:rsidR="00E23FE7" w:rsidRPr="00E23FE7" w:rsidRDefault="00EE5C69" w:rsidP="00E23FE7">
      <w:pPr>
        <w:widowControl w:val="0"/>
        <w:tabs>
          <w:tab w:val="left" w:pos="1950"/>
        </w:tabs>
        <w:spacing w:line="276" w:lineRule="auto"/>
        <w:jc w:val="both"/>
        <w:rPr>
          <w:rFonts w:ascii="Arial" w:hAnsi="Arial" w:cs="Arial"/>
          <w:sz w:val="18"/>
          <w:szCs w:val="18"/>
        </w:rPr>
      </w:pPr>
      <w:r>
        <w:rPr>
          <w:rFonts w:ascii="Arial" w:hAnsi="Arial" w:cs="Arial"/>
          <w:b/>
          <w:sz w:val="18"/>
          <w:szCs w:val="18"/>
        </w:rPr>
        <w:t>h</w:t>
      </w:r>
      <w:r w:rsidR="00E23FE7" w:rsidRPr="00EE5C69">
        <w:rPr>
          <w:rFonts w:ascii="Arial" w:hAnsi="Arial" w:cs="Arial"/>
          <w:b/>
          <w:sz w:val="18"/>
          <w:szCs w:val="18"/>
        </w:rPr>
        <w:t>)</w:t>
      </w:r>
      <w:r w:rsidR="00E23FE7" w:rsidRPr="00E23FE7">
        <w:rPr>
          <w:rFonts w:ascii="Arial" w:hAnsi="Arial" w:cs="Arial"/>
          <w:sz w:val="18"/>
          <w:szCs w:val="18"/>
        </w:rPr>
        <w:t xml:space="preserve">.- Que presenta análisis de cada uno de  los precios unitarios relativos a los conceptos señalados en el catálogo de conceptos, estableciendo separadamente los costos directos, los costos indirectos, el financiamiento y el porcentaje correspondiente a la utilidad bruta incluyendo utilidad neta, cargo por S.A.R., INFONAVIT, y los cargos adicionales. </w:t>
      </w:r>
    </w:p>
    <w:p w:rsidR="00E23FE7" w:rsidRPr="00E23FE7" w:rsidRDefault="00EE5C69" w:rsidP="00E23FE7">
      <w:pPr>
        <w:widowControl w:val="0"/>
        <w:tabs>
          <w:tab w:val="left" w:pos="1950"/>
        </w:tabs>
        <w:spacing w:line="276" w:lineRule="auto"/>
        <w:jc w:val="both"/>
        <w:rPr>
          <w:rFonts w:ascii="Arial" w:hAnsi="Arial" w:cs="Arial"/>
          <w:sz w:val="18"/>
          <w:szCs w:val="18"/>
        </w:rPr>
      </w:pPr>
      <w:r>
        <w:rPr>
          <w:rFonts w:ascii="Arial" w:hAnsi="Arial" w:cs="Arial"/>
          <w:b/>
          <w:sz w:val="18"/>
          <w:szCs w:val="18"/>
        </w:rPr>
        <w:t>i</w:t>
      </w:r>
      <w:r w:rsidR="00E23FE7" w:rsidRPr="00EE5C69">
        <w:rPr>
          <w:rFonts w:ascii="Arial" w:hAnsi="Arial" w:cs="Arial"/>
          <w:b/>
          <w:sz w:val="18"/>
          <w:szCs w:val="18"/>
        </w:rPr>
        <w:t>)</w:t>
      </w:r>
      <w:r w:rsidR="00E23FE7" w:rsidRPr="00E23FE7">
        <w:rPr>
          <w:rFonts w:ascii="Arial" w:hAnsi="Arial" w:cs="Arial"/>
          <w:sz w:val="18"/>
          <w:szCs w:val="18"/>
        </w:rPr>
        <w:t xml:space="preserve">.- La integración y cálculo de los precios unitarios para definir el valor de cada concepto de trabajo deberá tener congruencia con los programas de trabajo de suministro de materiales, de personal y utilización de maquinaria y  equipo, así como con las normas de calidad; considerado los costos de materiales, recursos humanos y demás insumos en el lugar donde se llevaran a cabo los trabajos, sin considerar el impuesto al valor agregado. </w:t>
      </w:r>
    </w:p>
    <w:p w:rsidR="00E23FE7" w:rsidRPr="00E23FE7" w:rsidRDefault="00EE5C69" w:rsidP="00E23FE7">
      <w:pPr>
        <w:widowControl w:val="0"/>
        <w:tabs>
          <w:tab w:val="left" w:pos="1950"/>
        </w:tabs>
        <w:spacing w:line="276" w:lineRule="auto"/>
        <w:jc w:val="both"/>
        <w:rPr>
          <w:rFonts w:ascii="Arial" w:hAnsi="Arial" w:cs="Arial"/>
          <w:sz w:val="18"/>
          <w:szCs w:val="18"/>
        </w:rPr>
      </w:pPr>
      <w:r>
        <w:rPr>
          <w:rFonts w:ascii="Arial" w:hAnsi="Arial" w:cs="Arial"/>
          <w:b/>
          <w:sz w:val="18"/>
          <w:szCs w:val="18"/>
        </w:rPr>
        <w:t>j</w:t>
      </w:r>
      <w:r w:rsidR="00E23FE7" w:rsidRPr="00EE5C69">
        <w:rPr>
          <w:rFonts w:ascii="Arial" w:hAnsi="Arial" w:cs="Arial"/>
          <w:b/>
          <w:sz w:val="18"/>
          <w:szCs w:val="18"/>
        </w:rPr>
        <w:t>)</w:t>
      </w:r>
      <w:r w:rsidR="00E23FE7" w:rsidRPr="00E23FE7">
        <w:rPr>
          <w:rFonts w:ascii="Arial" w:hAnsi="Arial" w:cs="Arial"/>
          <w:sz w:val="18"/>
          <w:szCs w:val="18"/>
        </w:rPr>
        <w:t>.- Los precios unitarios de los conceptos de trabajo deberán expresarse en moneda nacional y las unidades de medida de cada uno de los conceptos de trabajo corresponderán al sistema métrico general de unidades de medida.</w:t>
      </w:r>
    </w:p>
    <w:p w:rsidR="00E23FE7" w:rsidRPr="00ED2F70" w:rsidRDefault="00EE5C69" w:rsidP="00E23FE7">
      <w:pPr>
        <w:widowControl w:val="0"/>
        <w:tabs>
          <w:tab w:val="left" w:pos="1950"/>
        </w:tabs>
        <w:spacing w:line="276" w:lineRule="auto"/>
        <w:jc w:val="both"/>
        <w:rPr>
          <w:rFonts w:ascii="Arial" w:hAnsi="Arial" w:cs="Arial"/>
          <w:sz w:val="18"/>
          <w:szCs w:val="18"/>
        </w:rPr>
      </w:pPr>
      <w:r>
        <w:rPr>
          <w:rFonts w:ascii="Arial" w:hAnsi="Arial" w:cs="Arial"/>
          <w:b/>
          <w:sz w:val="18"/>
          <w:szCs w:val="18"/>
        </w:rPr>
        <w:t>k</w:t>
      </w:r>
      <w:r w:rsidR="00E23FE7" w:rsidRPr="00EE5C69">
        <w:rPr>
          <w:rFonts w:ascii="Arial" w:hAnsi="Arial" w:cs="Arial"/>
          <w:b/>
          <w:sz w:val="18"/>
          <w:szCs w:val="18"/>
        </w:rPr>
        <w:t>)</w:t>
      </w:r>
      <w:r w:rsidR="00E23FE7" w:rsidRPr="00E23FE7">
        <w:rPr>
          <w:rFonts w:ascii="Arial" w:hAnsi="Arial" w:cs="Arial"/>
          <w:sz w:val="18"/>
          <w:szCs w:val="18"/>
        </w:rPr>
        <w:t>.- Que los ajustes al programa y montos mensuales de obra y de utilización de equipo, motivados por lo que se indica anteriormente, no implicará cambios en los precios unitarios señalados por el mismo en el catálogo de conceptos.</w:t>
      </w:r>
    </w:p>
    <w:p w:rsidR="00ED2F70" w:rsidRPr="00ED2F70" w:rsidRDefault="00EE5C69" w:rsidP="00ED2F70">
      <w:pPr>
        <w:widowControl w:val="0"/>
        <w:tabs>
          <w:tab w:val="left" w:pos="1950"/>
        </w:tabs>
        <w:spacing w:line="276" w:lineRule="auto"/>
        <w:jc w:val="both"/>
        <w:rPr>
          <w:rFonts w:ascii="Arial" w:hAnsi="Arial" w:cs="Arial"/>
          <w:sz w:val="18"/>
          <w:szCs w:val="18"/>
        </w:rPr>
      </w:pPr>
      <w:r>
        <w:rPr>
          <w:rFonts w:ascii="Arial" w:hAnsi="Arial" w:cs="Arial"/>
          <w:b/>
          <w:sz w:val="18"/>
          <w:szCs w:val="18"/>
        </w:rPr>
        <w:lastRenderedPageBreak/>
        <w:t>l</w:t>
      </w:r>
      <w:r w:rsidR="00ED2F70" w:rsidRPr="00ED2F70">
        <w:rPr>
          <w:rFonts w:ascii="Arial" w:hAnsi="Arial" w:cs="Arial"/>
          <w:b/>
          <w:sz w:val="18"/>
          <w:szCs w:val="18"/>
        </w:rPr>
        <w:t>)</w:t>
      </w:r>
      <w:r w:rsidR="00ED2F70" w:rsidRPr="00ED2F70">
        <w:rPr>
          <w:rFonts w:ascii="Arial" w:hAnsi="Arial" w:cs="Arial"/>
          <w:sz w:val="18"/>
          <w:szCs w:val="18"/>
        </w:rPr>
        <w:t>.- Que si como consecuencia del fallo, le es adjudicado el contrato, preparará de acuerdo con el Organismo, cuando este así lo considere conveniente un programa detallado de las diversas etapas de ejecución de</w:t>
      </w:r>
      <w:r w:rsidR="007F4536">
        <w:rPr>
          <w:rFonts w:ascii="Arial" w:hAnsi="Arial" w:cs="Arial"/>
          <w:sz w:val="18"/>
          <w:szCs w:val="18"/>
        </w:rPr>
        <w:t>l servicio re</w:t>
      </w:r>
      <w:r w:rsidR="001A1DC6">
        <w:rPr>
          <w:rFonts w:ascii="Arial" w:hAnsi="Arial" w:cs="Arial"/>
          <w:sz w:val="18"/>
          <w:szCs w:val="18"/>
        </w:rPr>
        <w:t>l</w:t>
      </w:r>
      <w:r w:rsidR="007F4536">
        <w:rPr>
          <w:rFonts w:ascii="Arial" w:hAnsi="Arial" w:cs="Arial"/>
          <w:sz w:val="18"/>
          <w:szCs w:val="18"/>
        </w:rPr>
        <w:t>acionado con</w:t>
      </w:r>
      <w:r w:rsidR="00ED2F70" w:rsidRPr="00ED2F70">
        <w:rPr>
          <w:rFonts w:ascii="Arial" w:hAnsi="Arial" w:cs="Arial"/>
          <w:sz w:val="18"/>
          <w:szCs w:val="18"/>
        </w:rPr>
        <w:t xml:space="preserve"> la obra, basado en la información proporcionada por el contratista en su propuesta. </w:t>
      </w:r>
    </w:p>
    <w:p w:rsidR="0028517C" w:rsidRDefault="00EE5C69" w:rsidP="0028517C">
      <w:pPr>
        <w:widowControl w:val="0"/>
        <w:tabs>
          <w:tab w:val="left" w:pos="1950"/>
        </w:tabs>
        <w:spacing w:line="276" w:lineRule="auto"/>
        <w:jc w:val="both"/>
        <w:rPr>
          <w:rFonts w:ascii="Arial" w:hAnsi="Arial" w:cs="Arial"/>
          <w:sz w:val="18"/>
          <w:szCs w:val="18"/>
        </w:rPr>
      </w:pPr>
      <w:r>
        <w:rPr>
          <w:rFonts w:ascii="Arial" w:hAnsi="Arial" w:cs="Arial"/>
          <w:b/>
          <w:sz w:val="18"/>
          <w:szCs w:val="18"/>
        </w:rPr>
        <w:t>m</w:t>
      </w:r>
      <w:r w:rsidR="00ED2F70" w:rsidRPr="00ED2F70">
        <w:rPr>
          <w:rFonts w:ascii="Arial" w:hAnsi="Arial" w:cs="Arial"/>
          <w:b/>
          <w:sz w:val="18"/>
          <w:szCs w:val="18"/>
        </w:rPr>
        <w:t>)</w:t>
      </w:r>
      <w:r w:rsidR="00ED2F70" w:rsidRPr="00ED2F70">
        <w:rPr>
          <w:rFonts w:ascii="Arial" w:hAnsi="Arial" w:cs="Arial"/>
          <w:sz w:val="18"/>
          <w:szCs w:val="18"/>
        </w:rPr>
        <w:t>.- Que como consecuencia de la forma en que se autoricen las inversiones</w:t>
      </w:r>
      <w:r w:rsidR="00CA0826">
        <w:rPr>
          <w:rFonts w:ascii="Arial" w:hAnsi="Arial" w:cs="Arial"/>
          <w:sz w:val="18"/>
          <w:szCs w:val="18"/>
        </w:rPr>
        <w:t>,</w:t>
      </w:r>
      <w:r w:rsidR="00ED2F70" w:rsidRPr="00ED2F70">
        <w:rPr>
          <w:rFonts w:ascii="Arial" w:hAnsi="Arial" w:cs="Arial"/>
          <w:sz w:val="18"/>
          <w:szCs w:val="18"/>
        </w:rPr>
        <w:t xml:space="preserve"> </w:t>
      </w:r>
      <w:r w:rsidR="00CA0826">
        <w:rPr>
          <w:rFonts w:ascii="Arial" w:hAnsi="Arial" w:cs="Arial"/>
          <w:sz w:val="18"/>
          <w:szCs w:val="18"/>
        </w:rPr>
        <w:t>de la forma de contratación y pago, siendo este contrato a precio alzado, no se con</w:t>
      </w:r>
      <w:r w:rsidR="004143B1">
        <w:rPr>
          <w:rFonts w:ascii="Arial" w:hAnsi="Arial" w:cs="Arial"/>
          <w:sz w:val="18"/>
          <w:szCs w:val="18"/>
        </w:rPr>
        <w:t>tem</w:t>
      </w:r>
      <w:r w:rsidR="00CA0826">
        <w:rPr>
          <w:rFonts w:ascii="Arial" w:hAnsi="Arial" w:cs="Arial"/>
          <w:sz w:val="18"/>
          <w:szCs w:val="18"/>
        </w:rPr>
        <w:t>plará la realización de convenios ni en monto, ni en plazo. Por lo que el</w:t>
      </w:r>
      <w:r w:rsidR="00ED2F70" w:rsidRPr="00ED2F70">
        <w:rPr>
          <w:rFonts w:ascii="Arial" w:hAnsi="Arial" w:cs="Arial"/>
          <w:sz w:val="18"/>
          <w:szCs w:val="18"/>
        </w:rPr>
        <w:t xml:space="preserve"> Contratista no podrá solicita</w:t>
      </w:r>
      <w:r w:rsidR="00CA0826">
        <w:rPr>
          <w:rFonts w:ascii="Arial" w:hAnsi="Arial" w:cs="Arial"/>
          <w:sz w:val="18"/>
          <w:szCs w:val="18"/>
        </w:rPr>
        <w:t>rlos</w:t>
      </w:r>
      <w:r w:rsidR="00ED2F70" w:rsidRPr="00ED2F70">
        <w:rPr>
          <w:rFonts w:ascii="Arial" w:hAnsi="Arial" w:cs="Arial"/>
          <w:sz w:val="18"/>
          <w:szCs w:val="18"/>
        </w:rPr>
        <w:t xml:space="preserve">. </w:t>
      </w:r>
    </w:p>
    <w:p w:rsidR="00E23FE7" w:rsidRDefault="00E23FE7" w:rsidP="0028517C">
      <w:pPr>
        <w:widowControl w:val="0"/>
        <w:tabs>
          <w:tab w:val="left" w:pos="1950"/>
        </w:tabs>
        <w:spacing w:line="276" w:lineRule="auto"/>
        <w:jc w:val="both"/>
        <w:rPr>
          <w:rFonts w:ascii="Arial" w:hAnsi="Arial" w:cs="Arial"/>
          <w:sz w:val="18"/>
          <w:szCs w:val="18"/>
        </w:rPr>
      </w:pPr>
    </w:p>
    <w:p w:rsidR="0028517C" w:rsidRDefault="0028517C" w:rsidP="0028517C">
      <w:pPr>
        <w:widowControl w:val="0"/>
        <w:tabs>
          <w:tab w:val="left" w:pos="1950"/>
        </w:tabs>
        <w:spacing w:line="276" w:lineRule="auto"/>
        <w:jc w:val="both"/>
        <w:rPr>
          <w:rFonts w:ascii="Arial" w:hAnsi="Arial" w:cs="Arial"/>
          <w:sz w:val="18"/>
          <w:szCs w:val="18"/>
        </w:rPr>
      </w:pPr>
    </w:p>
    <w:p w:rsidR="00ED2F70" w:rsidRPr="00ED2F70" w:rsidRDefault="00ED2F70" w:rsidP="0028517C">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SÉPTIMA. Catálogo de Conceptos</w:t>
      </w:r>
    </w:p>
    <w:p w:rsidR="00441A29" w:rsidRDefault="00441A29" w:rsidP="00ED2F70">
      <w:pPr>
        <w:jc w:val="both"/>
        <w:rPr>
          <w:rFonts w:ascii="Arial" w:eastAsia="Times New Roman" w:hAnsi="Arial" w:cs="Arial"/>
          <w:sz w:val="18"/>
          <w:szCs w:val="18"/>
          <w:lang w:val="es-ES_tradnl" w:eastAsia="es-ES"/>
        </w:rPr>
      </w:pPr>
    </w:p>
    <w:p w:rsidR="00ED2F70" w:rsidRPr="00ED2F70" w:rsidRDefault="00ED2F70" w:rsidP="00ED2F70">
      <w:pPr>
        <w:jc w:val="both"/>
        <w:rPr>
          <w:rFonts w:ascii="Arial" w:eastAsia="Times New Roman" w:hAnsi="Arial" w:cs="Arial"/>
          <w:sz w:val="18"/>
          <w:szCs w:val="18"/>
          <w:lang w:val="es-ES_tradnl" w:eastAsia="es-ES"/>
        </w:rPr>
      </w:pPr>
      <w:r w:rsidRPr="00ED2F70">
        <w:rPr>
          <w:rFonts w:ascii="Arial" w:eastAsia="Times New Roman" w:hAnsi="Arial" w:cs="Arial"/>
          <w:sz w:val="18"/>
          <w:szCs w:val="18"/>
          <w:lang w:val="es-ES_tradnl" w:eastAsia="es-ES"/>
        </w:rPr>
        <w:t xml:space="preserve">La relación de conceptos de trabajo y cantidades de </w:t>
      </w:r>
      <w:r w:rsidR="007F4536">
        <w:rPr>
          <w:rFonts w:ascii="Arial" w:eastAsia="Times New Roman" w:hAnsi="Arial" w:cs="Arial"/>
          <w:sz w:val="18"/>
          <w:szCs w:val="18"/>
          <w:lang w:val="es-ES_tradnl" w:eastAsia="es-ES"/>
        </w:rPr>
        <w:t>los mismos</w:t>
      </w:r>
      <w:r w:rsidRPr="00ED2F70">
        <w:rPr>
          <w:rFonts w:ascii="Arial" w:eastAsia="Times New Roman" w:hAnsi="Arial" w:cs="Arial"/>
          <w:sz w:val="18"/>
          <w:szCs w:val="18"/>
          <w:lang w:val="es-ES_tradnl" w:eastAsia="es-ES"/>
        </w:rPr>
        <w:t xml:space="preserve"> DEO-01 catálogo de conceptos  para la expresión de </w:t>
      </w:r>
      <w:r w:rsidR="007F4536">
        <w:rPr>
          <w:rFonts w:ascii="Arial" w:eastAsia="Times New Roman" w:hAnsi="Arial" w:cs="Arial"/>
          <w:sz w:val="18"/>
          <w:szCs w:val="18"/>
          <w:lang w:val="es-ES_tradnl" w:eastAsia="es-ES"/>
        </w:rPr>
        <w:t>costo</w:t>
      </w:r>
      <w:r w:rsidRPr="00ED2F70">
        <w:rPr>
          <w:rFonts w:ascii="Arial" w:eastAsia="Times New Roman" w:hAnsi="Arial" w:cs="Arial"/>
          <w:sz w:val="18"/>
          <w:szCs w:val="18"/>
          <w:lang w:val="es-ES_tradnl" w:eastAsia="es-ES"/>
        </w:rPr>
        <w:t xml:space="preserve"> y el monto total de la proposición, será llenado preferentemente con los datos del anexo 18 que proporciona el Organismo para dar facilidad de una rápida y clara revisión, y se formulará de acuerdo con lo siguiente:</w:t>
      </w:r>
    </w:p>
    <w:p w:rsidR="00ED2F70" w:rsidRPr="00ED2F70" w:rsidRDefault="00ED2F70" w:rsidP="00ED2F70">
      <w:pPr>
        <w:jc w:val="both"/>
        <w:rPr>
          <w:rFonts w:ascii="Arial" w:eastAsia="Times New Roman" w:hAnsi="Arial" w:cs="Arial"/>
          <w:sz w:val="18"/>
          <w:szCs w:val="18"/>
          <w:lang w:val="es-ES_tradnl" w:eastAsia="es-ES"/>
        </w:rPr>
      </w:pPr>
      <w:r w:rsidRPr="00ED2F70">
        <w:rPr>
          <w:rFonts w:ascii="Arial" w:eastAsia="Times New Roman" w:hAnsi="Arial" w:cs="Arial"/>
          <w:b/>
          <w:sz w:val="18"/>
          <w:szCs w:val="18"/>
          <w:lang w:val="es-ES_tradnl" w:eastAsia="es-ES"/>
        </w:rPr>
        <w:t>a).-</w:t>
      </w:r>
      <w:r w:rsidRPr="00ED2F70">
        <w:rPr>
          <w:rFonts w:ascii="Arial" w:eastAsia="Times New Roman" w:hAnsi="Arial" w:cs="Arial"/>
          <w:sz w:val="18"/>
          <w:szCs w:val="18"/>
          <w:lang w:val="es-ES_tradnl" w:eastAsia="es-ES"/>
        </w:rPr>
        <w:t xml:space="preserve"> Deberá presentarse en forma impresa, sin correcciones, raspaduras ni enmendaduras. Si las hubiera, será motivo para desechar la propuesta.</w:t>
      </w:r>
    </w:p>
    <w:p w:rsidR="00ED2F70" w:rsidRPr="00ED2F70" w:rsidRDefault="00ED2F70" w:rsidP="00ED2F70">
      <w:pPr>
        <w:jc w:val="both"/>
        <w:rPr>
          <w:rFonts w:ascii="Arial" w:eastAsia="Times New Roman" w:hAnsi="Arial" w:cs="Arial"/>
          <w:sz w:val="18"/>
          <w:szCs w:val="18"/>
          <w:lang w:val="es-ES_tradnl" w:eastAsia="es-ES"/>
        </w:rPr>
      </w:pPr>
      <w:r w:rsidRPr="00ED2F70">
        <w:rPr>
          <w:rFonts w:ascii="Arial" w:eastAsia="Times New Roman" w:hAnsi="Arial" w:cs="Arial"/>
          <w:b/>
          <w:sz w:val="18"/>
          <w:szCs w:val="18"/>
          <w:lang w:val="es-ES_tradnl" w:eastAsia="es-ES"/>
        </w:rPr>
        <w:t>b).-</w:t>
      </w:r>
      <w:r w:rsidRPr="00ED2F70">
        <w:rPr>
          <w:rFonts w:ascii="Arial" w:eastAsia="Times New Roman" w:hAnsi="Arial" w:cs="Arial"/>
          <w:sz w:val="18"/>
          <w:szCs w:val="18"/>
          <w:lang w:val="es-ES_tradnl" w:eastAsia="es-ES"/>
        </w:rPr>
        <w:t xml:space="preserve"> Se anotarán los </w:t>
      </w:r>
      <w:r w:rsidR="007F4536">
        <w:rPr>
          <w:rFonts w:ascii="Arial" w:eastAsia="Times New Roman" w:hAnsi="Arial" w:cs="Arial"/>
          <w:sz w:val="18"/>
          <w:szCs w:val="18"/>
          <w:lang w:val="es-ES_tradnl" w:eastAsia="es-ES"/>
        </w:rPr>
        <w:t>costos de los conceptos</w:t>
      </w:r>
      <w:r w:rsidRPr="00ED2F70">
        <w:rPr>
          <w:rFonts w:ascii="Arial" w:eastAsia="Times New Roman" w:hAnsi="Arial" w:cs="Arial"/>
          <w:sz w:val="18"/>
          <w:szCs w:val="18"/>
          <w:lang w:val="es-ES_tradnl" w:eastAsia="es-ES"/>
        </w:rPr>
        <w:t xml:space="preserve"> tanto con número como con letra, expresándolos en moneda nacional, al centésimo. Si hubiera discrepancia entre los precios anotados con número y los anotados con letra, regirá el que coincida con la integración de la matriz del precio unitario.</w:t>
      </w:r>
    </w:p>
    <w:p w:rsidR="00ED2F70" w:rsidRPr="00ED2F70" w:rsidRDefault="00ED2F70" w:rsidP="00ED2F70">
      <w:pPr>
        <w:jc w:val="both"/>
        <w:rPr>
          <w:rFonts w:ascii="Arial" w:eastAsia="Times New Roman" w:hAnsi="Arial" w:cs="Arial"/>
          <w:sz w:val="18"/>
          <w:szCs w:val="18"/>
          <w:lang w:val="es-ES_tradnl" w:eastAsia="es-ES"/>
        </w:rPr>
      </w:pPr>
      <w:r w:rsidRPr="00ED2F70">
        <w:rPr>
          <w:rFonts w:ascii="Arial" w:eastAsia="Times New Roman" w:hAnsi="Arial" w:cs="Arial"/>
          <w:b/>
          <w:sz w:val="18"/>
          <w:szCs w:val="18"/>
          <w:lang w:val="es-ES_tradnl" w:eastAsia="es-ES"/>
        </w:rPr>
        <w:t>c).-</w:t>
      </w:r>
      <w:r w:rsidRPr="00ED2F70">
        <w:rPr>
          <w:rFonts w:ascii="Arial" w:eastAsia="Times New Roman" w:hAnsi="Arial" w:cs="Arial"/>
          <w:sz w:val="18"/>
          <w:szCs w:val="18"/>
          <w:lang w:val="es-ES_tradnl" w:eastAsia="es-ES"/>
        </w:rPr>
        <w:t xml:space="preserve"> Cuando el presupuesto de la obra (anexo 18) se componga de varias hojas, deberán anotarse en cada una de ellas el monto parcial acumulado y en la hoja final, el monto total de la propuesta con número y con letra, indicando por separado el (I.V.A.), así como el gran total de la propuesta. En caso de no ser así será motivo para desechar su propuesta. </w:t>
      </w:r>
    </w:p>
    <w:p w:rsidR="00ED2F70" w:rsidRPr="00ED2F70" w:rsidRDefault="00ED2F70" w:rsidP="00ED2F70">
      <w:pPr>
        <w:jc w:val="both"/>
        <w:rPr>
          <w:rFonts w:ascii="Arial" w:eastAsia="Times New Roman" w:hAnsi="Arial" w:cs="Arial"/>
          <w:sz w:val="18"/>
          <w:szCs w:val="18"/>
          <w:lang w:val="es-ES_tradnl" w:eastAsia="es-ES"/>
        </w:rPr>
      </w:pPr>
      <w:r w:rsidRPr="00ED2F70">
        <w:rPr>
          <w:rFonts w:ascii="Arial" w:eastAsia="Times New Roman" w:hAnsi="Arial" w:cs="Arial"/>
          <w:b/>
          <w:sz w:val="18"/>
          <w:szCs w:val="18"/>
          <w:lang w:val="es-ES_tradnl" w:eastAsia="es-ES"/>
        </w:rPr>
        <w:t>d).-</w:t>
      </w:r>
      <w:r w:rsidRPr="00ED2F70">
        <w:rPr>
          <w:rFonts w:ascii="Arial" w:eastAsia="Times New Roman" w:hAnsi="Arial" w:cs="Arial"/>
          <w:sz w:val="18"/>
          <w:szCs w:val="18"/>
          <w:lang w:val="es-ES_tradnl" w:eastAsia="es-ES"/>
        </w:rPr>
        <w:t xml:space="preserve"> En caso de encontrarse errores en las operaciones aritméticas se reconocerán como correcto el producto de las operaciones anotadas por el Organismo.</w:t>
      </w:r>
    </w:p>
    <w:p w:rsidR="00ED2F70" w:rsidRPr="00ED2F70" w:rsidRDefault="00ED2F70" w:rsidP="00ED2F70">
      <w:pPr>
        <w:jc w:val="both"/>
        <w:rPr>
          <w:rFonts w:ascii="Arial" w:eastAsia="Times New Roman" w:hAnsi="Arial" w:cs="Arial"/>
          <w:sz w:val="18"/>
          <w:szCs w:val="18"/>
          <w:lang w:val="es-ES_tradnl" w:eastAsia="es-ES"/>
        </w:rPr>
      </w:pPr>
      <w:r w:rsidRPr="00ED2F70">
        <w:rPr>
          <w:rFonts w:ascii="Arial" w:eastAsia="Times New Roman" w:hAnsi="Arial" w:cs="Arial"/>
          <w:b/>
          <w:sz w:val="18"/>
          <w:szCs w:val="18"/>
          <w:lang w:val="es-ES_tradnl" w:eastAsia="es-ES"/>
        </w:rPr>
        <w:t>e).-</w:t>
      </w:r>
      <w:r w:rsidRPr="00ED2F70">
        <w:rPr>
          <w:rFonts w:ascii="Arial" w:eastAsia="Times New Roman" w:hAnsi="Arial" w:cs="Arial"/>
          <w:sz w:val="18"/>
          <w:szCs w:val="18"/>
          <w:lang w:val="es-ES_tradnl" w:eastAsia="es-ES"/>
        </w:rPr>
        <w:t xml:space="preserve"> De acuerdo con las correcciones que en su caso se hagan, se modificarán los importes parciales de ellos, así como el importe total de la propuesta.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licitante deberá integrar de manera escrita en la propuesta, el presupuesto de la obra debidamente requisitado.</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Pr="00A05D4C"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OCTAVA.- </w:t>
      </w:r>
      <w:r w:rsidRPr="00A05D4C">
        <w:rPr>
          <w:rFonts w:ascii="Arial" w:hAnsi="Arial" w:cs="Arial"/>
          <w:b/>
          <w:sz w:val="18"/>
          <w:szCs w:val="18"/>
        </w:rPr>
        <w:t>Forma de presentación de las propuestas.</w:t>
      </w:r>
    </w:p>
    <w:p w:rsidR="00441A29" w:rsidRDefault="00441A29" w:rsidP="00ED2F70">
      <w:pPr>
        <w:widowControl w:val="0"/>
        <w:tabs>
          <w:tab w:val="left" w:pos="1950"/>
        </w:tabs>
        <w:spacing w:line="276" w:lineRule="auto"/>
        <w:jc w:val="both"/>
        <w:rPr>
          <w:rFonts w:ascii="Arial" w:hAnsi="Arial" w:cs="Arial"/>
          <w:b/>
          <w:sz w:val="18"/>
          <w:szCs w:val="18"/>
        </w:rPr>
      </w:pPr>
    </w:p>
    <w:p w:rsidR="00ED2F70" w:rsidRPr="00757D54" w:rsidRDefault="00757D54" w:rsidP="00757D54">
      <w:pPr>
        <w:widowControl w:val="0"/>
        <w:tabs>
          <w:tab w:val="left" w:pos="1950"/>
        </w:tabs>
        <w:spacing w:line="276" w:lineRule="auto"/>
        <w:jc w:val="both"/>
        <w:rPr>
          <w:rFonts w:ascii="Arial" w:hAnsi="Arial" w:cs="Arial"/>
          <w:sz w:val="18"/>
          <w:szCs w:val="18"/>
        </w:rPr>
      </w:pPr>
      <w:r w:rsidRPr="00757D54">
        <w:rPr>
          <w:rFonts w:ascii="Arial" w:hAnsi="Arial" w:cs="Arial"/>
          <w:b/>
          <w:sz w:val="18"/>
          <w:szCs w:val="18"/>
        </w:rPr>
        <w:t>a)</w:t>
      </w:r>
      <w:r>
        <w:rPr>
          <w:rFonts w:ascii="Arial" w:hAnsi="Arial" w:cs="Arial"/>
          <w:sz w:val="18"/>
          <w:szCs w:val="18"/>
        </w:rPr>
        <w:t xml:space="preserve">.- </w:t>
      </w:r>
      <w:r w:rsidR="00ED2F70" w:rsidRPr="00757D54">
        <w:rPr>
          <w:rFonts w:ascii="Arial" w:hAnsi="Arial" w:cs="Arial"/>
          <w:sz w:val="18"/>
          <w:szCs w:val="18"/>
        </w:rPr>
        <w:t>Por otros medios.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Dadas las características de la presente licitación la convocante no autoriza que los Licitantes presenten sus propuestas a través del servicio postal, de mensajería o por medios remotos de comunicación electrónica; por lo que deberán entregar sus proposiciones personalmente.</w:t>
      </w:r>
    </w:p>
    <w:p w:rsidR="00ED2F70" w:rsidRPr="00ED2F70" w:rsidRDefault="00757D54" w:rsidP="00757D54">
      <w:pPr>
        <w:widowControl w:val="0"/>
        <w:tabs>
          <w:tab w:val="left" w:pos="1950"/>
        </w:tabs>
        <w:spacing w:after="200" w:line="276" w:lineRule="auto"/>
        <w:contextualSpacing/>
        <w:jc w:val="both"/>
        <w:rPr>
          <w:rFonts w:ascii="Arial" w:hAnsi="Arial" w:cs="Arial"/>
          <w:sz w:val="18"/>
          <w:szCs w:val="18"/>
        </w:rPr>
      </w:pPr>
      <w:r w:rsidRPr="00757D54">
        <w:rPr>
          <w:rFonts w:ascii="Arial" w:hAnsi="Arial" w:cs="Arial"/>
          <w:b/>
          <w:sz w:val="18"/>
          <w:szCs w:val="18"/>
        </w:rPr>
        <w:t>b)</w:t>
      </w:r>
      <w:r>
        <w:rPr>
          <w:rFonts w:ascii="Arial" w:hAnsi="Arial" w:cs="Arial"/>
          <w:sz w:val="18"/>
          <w:szCs w:val="18"/>
        </w:rPr>
        <w:t xml:space="preserve">.- </w:t>
      </w:r>
      <w:r w:rsidR="00ED2F70" w:rsidRPr="00ED2F70">
        <w:rPr>
          <w:rFonts w:ascii="Arial" w:hAnsi="Arial" w:cs="Arial"/>
          <w:sz w:val="18"/>
          <w:szCs w:val="18"/>
        </w:rPr>
        <w:t xml:space="preserve">Para el </w:t>
      </w:r>
      <w:r w:rsidR="00A1619C">
        <w:rPr>
          <w:rFonts w:ascii="Arial" w:hAnsi="Arial" w:cs="Arial"/>
          <w:sz w:val="18"/>
          <w:szCs w:val="18"/>
        </w:rPr>
        <w:t>a</w:t>
      </w:r>
      <w:r w:rsidR="00ED2F70" w:rsidRPr="00ED2F70">
        <w:rPr>
          <w:rFonts w:ascii="Arial" w:hAnsi="Arial" w:cs="Arial"/>
          <w:sz w:val="18"/>
          <w:szCs w:val="18"/>
        </w:rPr>
        <w:t xml:space="preserve">cto de presentación y apertura de proposiciones.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el acto de presentación de las propuestas, la documentación se deberá entregar en un sobre debidamente cerrado en forma inviolable y presentarse a través de un escrito que deberá estar formulado en papel membretado por parte del licitante, el sobre deberá estar identificado con el nombre del Organismo Descentralizado de Agua Potable, Alcantarillado y Saneamiento de Nezahualcóyotl</w:t>
      </w:r>
      <w:r w:rsidR="006E2223">
        <w:rPr>
          <w:rFonts w:ascii="Arial" w:hAnsi="Arial" w:cs="Arial"/>
          <w:sz w:val="18"/>
          <w:szCs w:val="18"/>
        </w:rPr>
        <w:t>, México</w:t>
      </w:r>
      <w:r w:rsidRPr="00ED2F70">
        <w:rPr>
          <w:rFonts w:ascii="Arial" w:hAnsi="Arial" w:cs="Arial"/>
          <w:sz w:val="18"/>
          <w:szCs w:val="18"/>
        </w:rPr>
        <w:t xml:space="preserve">, número y denominación del procedimiento, nombre y razón social del  Licitante, las palabras “No abrir antes del </w:t>
      </w:r>
      <w:r w:rsidRPr="00D30150">
        <w:rPr>
          <w:rFonts w:ascii="Arial" w:hAnsi="Arial" w:cs="Arial"/>
          <w:color w:val="FF0000"/>
          <w:sz w:val="18"/>
          <w:szCs w:val="18"/>
        </w:rPr>
        <w:t>(</w:t>
      </w:r>
      <w:r w:rsidR="00106BA2">
        <w:rPr>
          <w:rFonts w:ascii="Arial" w:hAnsi="Arial" w:cs="Arial"/>
          <w:color w:val="FF0000"/>
          <w:sz w:val="18"/>
          <w:szCs w:val="18"/>
        </w:rPr>
        <w:t>1</w:t>
      </w:r>
      <w:r w:rsidR="00811DB1">
        <w:rPr>
          <w:rFonts w:ascii="Arial" w:hAnsi="Arial" w:cs="Arial"/>
          <w:color w:val="FF0000"/>
          <w:sz w:val="18"/>
          <w:szCs w:val="18"/>
        </w:rPr>
        <w:t>3</w:t>
      </w:r>
      <w:r w:rsidR="000445BB">
        <w:rPr>
          <w:rFonts w:ascii="Arial" w:hAnsi="Arial" w:cs="Arial"/>
          <w:color w:val="FF0000"/>
          <w:sz w:val="18"/>
          <w:szCs w:val="18"/>
        </w:rPr>
        <w:t xml:space="preserve"> Dic</w:t>
      </w:r>
      <w:r w:rsidR="00D30150">
        <w:rPr>
          <w:rFonts w:ascii="Arial" w:hAnsi="Arial" w:cs="Arial"/>
          <w:color w:val="FF0000"/>
          <w:sz w:val="18"/>
          <w:szCs w:val="18"/>
        </w:rPr>
        <w:t>iembre de</w:t>
      </w:r>
      <w:r w:rsidR="004B0321" w:rsidRPr="00D30150">
        <w:rPr>
          <w:rFonts w:ascii="Arial" w:hAnsi="Arial" w:cs="Arial"/>
          <w:color w:val="FF0000"/>
          <w:sz w:val="18"/>
          <w:szCs w:val="18"/>
        </w:rPr>
        <w:t xml:space="preserve"> 2021</w:t>
      </w:r>
      <w:r w:rsidR="00D30150">
        <w:rPr>
          <w:rFonts w:ascii="Arial" w:hAnsi="Arial" w:cs="Arial"/>
          <w:color w:val="FF0000"/>
          <w:sz w:val="18"/>
          <w:szCs w:val="18"/>
        </w:rPr>
        <w:t>)</w:t>
      </w:r>
      <w:r w:rsidR="004B0321" w:rsidRPr="00D30150">
        <w:rPr>
          <w:rFonts w:ascii="Arial" w:hAnsi="Arial" w:cs="Arial"/>
          <w:color w:val="FF0000"/>
          <w:sz w:val="18"/>
          <w:szCs w:val="18"/>
        </w:rPr>
        <w:t xml:space="preserve"> </w:t>
      </w:r>
      <w:r w:rsidRPr="00ED2F70">
        <w:rPr>
          <w:rFonts w:ascii="Arial" w:hAnsi="Arial" w:cs="Arial"/>
          <w:sz w:val="18"/>
          <w:szCs w:val="18"/>
        </w:rPr>
        <w:t xml:space="preserve">a las </w:t>
      </w:r>
      <w:r w:rsidR="00D30150">
        <w:rPr>
          <w:rFonts w:ascii="Arial" w:hAnsi="Arial" w:cs="Arial"/>
          <w:color w:val="FF0000"/>
          <w:sz w:val="18"/>
          <w:szCs w:val="18"/>
        </w:rPr>
        <w:t>(</w:t>
      </w:r>
      <w:r w:rsidR="00106BA2" w:rsidRPr="00106BA2">
        <w:rPr>
          <w:rFonts w:ascii="Arial" w:hAnsi="Arial" w:cs="Arial"/>
          <w:color w:val="FF0000"/>
          <w:sz w:val="18"/>
          <w:szCs w:val="18"/>
        </w:rPr>
        <w:t>1</w:t>
      </w:r>
      <w:r w:rsidR="006E2223">
        <w:rPr>
          <w:rFonts w:ascii="Arial" w:hAnsi="Arial" w:cs="Arial"/>
          <w:color w:val="FF0000"/>
          <w:sz w:val="18"/>
          <w:szCs w:val="18"/>
        </w:rPr>
        <w:t>1</w:t>
      </w:r>
      <w:r w:rsidR="00106BA2" w:rsidRPr="00106BA2">
        <w:rPr>
          <w:rFonts w:ascii="Arial" w:hAnsi="Arial" w:cs="Arial"/>
          <w:color w:val="FF0000"/>
          <w:sz w:val="18"/>
          <w:szCs w:val="18"/>
        </w:rPr>
        <w:t>:00 Horas</w:t>
      </w:r>
      <w:r w:rsidRPr="00D30150">
        <w:rPr>
          <w:rFonts w:ascii="Arial" w:hAnsi="Arial" w:cs="Arial"/>
          <w:color w:val="FF0000"/>
          <w:sz w:val="18"/>
          <w:szCs w:val="18"/>
        </w:rPr>
        <w:t>)</w:t>
      </w:r>
      <w:r w:rsidRPr="00ED2F70">
        <w:rPr>
          <w:rFonts w:ascii="Arial" w:hAnsi="Arial" w:cs="Arial"/>
          <w:sz w:val="18"/>
          <w:szCs w:val="18"/>
        </w:rPr>
        <w:t>, el contenido del sobre deberá ser firmado autógrafamente por el representante legal.</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sz w:val="18"/>
          <w:szCs w:val="18"/>
        </w:rPr>
        <w:t>Los documentos originales legales y financieros para su cotejo (Cláusula Décima Cuarta.-Documento No.1 los numerale</w:t>
      </w:r>
      <w:r w:rsidR="006E2223">
        <w:rPr>
          <w:rFonts w:ascii="Arial" w:hAnsi="Arial" w:cs="Arial"/>
          <w:sz w:val="18"/>
          <w:szCs w:val="18"/>
        </w:rPr>
        <w:t>s 3, 4, 5, 7, 8, 9, 10, 11 y 12</w:t>
      </w:r>
      <w:r w:rsidRPr="00ED2F70">
        <w:rPr>
          <w:rFonts w:ascii="Arial" w:hAnsi="Arial" w:cs="Arial"/>
          <w:sz w:val="18"/>
          <w:szCs w:val="18"/>
        </w:rPr>
        <w:t>) se presentaran por separado de su propuesta, debidamente</w:t>
      </w:r>
      <w:r w:rsidRPr="00ED2F70">
        <w:rPr>
          <w:rFonts w:ascii="Arial" w:hAnsi="Arial" w:cs="Arial"/>
          <w:b/>
          <w:sz w:val="18"/>
          <w:szCs w:val="18"/>
        </w:rPr>
        <w:t xml:space="preserve"> </w:t>
      </w:r>
      <w:r w:rsidRPr="00ED2F70">
        <w:rPr>
          <w:rFonts w:ascii="Arial" w:hAnsi="Arial" w:cs="Arial"/>
          <w:sz w:val="18"/>
          <w:szCs w:val="18"/>
        </w:rPr>
        <w:t>integrados en una carpeta de tres argollas plenamente identificados con separadores y protectores y en el orden señalado en el DOCUMENTO 1 de las presentes bases, en un sobre debidamente marcado con la palabra “ORIGINAL”</w:t>
      </w:r>
      <w:r w:rsidRPr="00ED2F70">
        <w:rPr>
          <w:rFonts w:ascii="Arial" w:hAnsi="Arial" w:cs="Arial"/>
          <w:b/>
          <w:sz w:val="18"/>
          <w:szCs w:val="18"/>
        </w:rPr>
        <w:t xml:space="preserve"> </w:t>
      </w:r>
      <w:r w:rsidRPr="00ED2F70">
        <w:rPr>
          <w:rFonts w:ascii="Arial" w:hAnsi="Arial" w:cs="Arial"/>
          <w:sz w:val="18"/>
          <w:szCs w:val="18"/>
        </w:rPr>
        <w:t>y entregarse en el momento de presentar sus propuestas, una vez cotejados le serán devueltos al Licitante al concluir el mismo. Las copias legibles de esos documentos estarán integradas en los separadores correspondientes de la propuesta del Licitante.</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Los documentos que se presentarán al interior del sobre debidamente cerrado, el cual contendrá la propuesta con los Documentos de los números 1 al 14, deberán colocarse en folders, adhiriendo la carátula a cada uno de ellos  de acuerdo al documento de que se trate,  para tal efecto utilizarán el juego de separadores incluido en las presentes bases, se </w:t>
      </w:r>
      <w:r w:rsidRPr="00ED2F70">
        <w:rPr>
          <w:rFonts w:ascii="Arial" w:hAnsi="Arial" w:cs="Arial"/>
          <w:sz w:val="18"/>
          <w:szCs w:val="18"/>
        </w:rPr>
        <w:lastRenderedPageBreak/>
        <w:t>recomienda no engrapar, engargolar o encuadernar sus propuestas, para m</w:t>
      </w:r>
      <w:r w:rsidR="004F6EDB">
        <w:rPr>
          <w:rFonts w:ascii="Arial" w:hAnsi="Arial" w:cs="Arial"/>
          <w:sz w:val="18"/>
          <w:szCs w:val="18"/>
        </w:rPr>
        <w:t>ayor facilidad en la revisión (E</w:t>
      </w:r>
      <w:r w:rsidRPr="00ED2F70">
        <w:rPr>
          <w:rFonts w:ascii="Arial" w:hAnsi="Arial" w:cs="Arial"/>
          <w:sz w:val="18"/>
          <w:szCs w:val="18"/>
        </w:rPr>
        <w:t>l no cumplir con esta forma de presentación de las propuestas no será motivo para desechar las mismas).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Todos los documentos mencionados deberán ser firmados,  sellados y foliados en cada una de las hojas por el Licitante.</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Los Licitantes son los únicos responsables de que sus propuestas sean entregas en tiempo y forma en el acto de presentación y apertura de propuestas.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servidor público designado por el convocante para presidir los actos será la única persona facultada para aceptar o desechar las propuestas y, en general, para tomar las decisiones durante la realización del acto; por lo que los Licitantes, </w:t>
      </w:r>
      <w:r w:rsidR="006E2223">
        <w:rPr>
          <w:rFonts w:ascii="Arial" w:hAnsi="Arial" w:cs="Arial"/>
          <w:sz w:val="18"/>
          <w:szCs w:val="18"/>
        </w:rPr>
        <w:t>servidore</w:t>
      </w:r>
      <w:r w:rsidRPr="00ED2F70">
        <w:rPr>
          <w:rFonts w:ascii="Arial" w:hAnsi="Arial" w:cs="Arial"/>
          <w:sz w:val="18"/>
          <w:szCs w:val="18"/>
        </w:rPr>
        <w:t>s públicos y demás asistentes, participaran únicamente como observadores.</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spacing w:line="276" w:lineRule="auto"/>
        <w:rPr>
          <w:rFonts w:ascii="Arial" w:hAnsi="Arial" w:cs="Arial"/>
          <w:sz w:val="18"/>
          <w:szCs w:val="18"/>
        </w:rPr>
      </w:pPr>
      <w:r w:rsidRPr="00ED2F70">
        <w:rPr>
          <w:rFonts w:ascii="Arial" w:hAnsi="Arial" w:cs="Arial"/>
          <w:b/>
          <w:sz w:val="18"/>
          <w:szCs w:val="18"/>
        </w:rPr>
        <w:t>NOVENA.-  Causales de descalificación</w:t>
      </w:r>
    </w:p>
    <w:p w:rsidR="00441A29" w:rsidRDefault="00441A29" w:rsidP="00ED2F70">
      <w:pPr>
        <w:widowControl w:val="0"/>
        <w:spacing w:line="276" w:lineRule="auto"/>
        <w:jc w:val="both"/>
        <w:rPr>
          <w:rFonts w:ascii="Arial" w:hAnsi="Arial" w:cs="Arial"/>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 xml:space="preserve">La dependencia determinará durante el acto de presentación y apertura de proposiciones, cuales cumplen formalmente con las bases de licitación y que por lo tanto, la recibe para su revisión detallada. Aquellas proposiciones que no contengan todos los documentos o hayan omitido algún requisito, serán desechadas sin darles lectura, sin perjuicio de la aceptación que se haga de los documentos y de que los reciba para su revisión detallada. </w:t>
      </w:r>
    </w:p>
    <w:p w:rsidR="00ED2F70" w:rsidRPr="00ED2F70" w:rsidRDefault="00ED2F70" w:rsidP="00ED2F70">
      <w:pPr>
        <w:widowControl w:val="0"/>
        <w:spacing w:line="276" w:lineRule="auto"/>
        <w:jc w:val="both"/>
        <w:rPr>
          <w:rFonts w:ascii="Arial" w:hAnsi="Arial" w:cs="Arial"/>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Posteriormente podrá descalificar aquellas propuestas que:</w:t>
      </w:r>
    </w:p>
    <w:p w:rsidR="00ED2F70" w:rsidRPr="00ED2F70" w:rsidRDefault="00ED2F70" w:rsidP="00F816D4">
      <w:pPr>
        <w:widowControl w:val="0"/>
        <w:numPr>
          <w:ilvl w:val="0"/>
          <w:numId w:val="31"/>
        </w:numPr>
        <w:spacing w:after="200" w:line="276" w:lineRule="auto"/>
        <w:contextualSpacing/>
        <w:jc w:val="both"/>
        <w:rPr>
          <w:rFonts w:ascii="Arial" w:hAnsi="Arial" w:cs="Arial"/>
          <w:sz w:val="18"/>
          <w:szCs w:val="18"/>
        </w:rPr>
      </w:pPr>
      <w:r w:rsidRPr="00ED2F70">
        <w:rPr>
          <w:rFonts w:ascii="Arial" w:hAnsi="Arial" w:cs="Arial"/>
          <w:sz w:val="18"/>
          <w:szCs w:val="18"/>
        </w:rPr>
        <w:t>Contengan uno o varios precios no remunerativos.</w:t>
      </w:r>
    </w:p>
    <w:p w:rsidR="00ED2F70" w:rsidRPr="00ED2F70" w:rsidRDefault="00ED2F70" w:rsidP="00F816D4">
      <w:pPr>
        <w:widowControl w:val="0"/>
        <w:numPr>
          <w:ilvl w:val="0"/>
          <w:numId w:val="31"/>
        </w:numPr>
        <w:spacing w:after="200" w:line="276" w:lineRule="auto"/>
        <w:contextualSpacing/>
        <w:jc w:val="both"/>
        <w:rPr>
          <w:rFonts w:ascii="Arial" w:hAnsi="Arial" w:cs="Arial"/>
          <w:sz w:val="18"/>
          <w:szCs w:val="18"/>
        </w:rPr>
      </w:pPr>
      <w:r w:rsidRPr="00ED2F70">
        <w:rPr>
          <w:rFonts w:ascii="Arial" w:hAnsi="Arial" w:cs="Arial"/>
          <w:sz w:val="18"/>
          <w:szCs w:val="18"/>
        </w:rPr>
        <w:t xml:space="preserve">En las que no coincidan los </w:t>
      </w:r>
      <w:r w:rsidR="00A1619C">
        <w:rPr>
          <w:rFonts w:ascii="Arial" w:hAnsi="Arial" w:cs="Arial"/>
          <w:sz w:val="18"/>
          <w:szCs w:val="18"/>
        </w:rPr>
        <w:t>cost</w:t>
      </w:r>
      <w:r w:rsidRPr="00ED2F70">
        <w:rPr>
          <w:rFonts w:ascii="Arial" w:hAnsi="Arial" w:cs="Arial"/>
          <w:sz w:val="18"/>
          <w:szCs w:val="18"/>
        </w:rPr>
        <w:t xml:space="preserve">os analizados detalladamente (matriz de </w:t>
      </w:r>
      <w:r w:rsidR="004B2CCC">
        <w:rPr>
          <w:rFonts w:ascii="Arial" w:hAnsi="Arial" w:cs="Arial"/>
          <w:sz w:val="18"/>
          <w:szCs w:val="18"/>
        </w:rPr>
        <w:t>costo</w:t>
      </w:r>
      <w:r w:rsidRPr="00ED2F70">
        <w:rPr>
          <w:rFonts w:ascii="Arial" w:hAnsi="Arial" w:cs="Arial"/>
          <w:sz w:val="18"/>
          <w:szCs w:val="18"/>
        </w:rPr>
        <w:t>), con los anotados con letra en el presupuesto Anexo 18</w:t>
      </w:r>
      <w:r w:rsidR="004B2CCC">
        <w:rPr>
          <w:rFonts w:ascii="Arial" w:hAnsi="Arial" w:cs="Arial"/>
          <w:sz w:val="18"/>
          <w:szCs w:val="18"/>
        </w:rPr>
        <w:t>.</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 xml:space="preserve">No contengan la totalidad de los análisis detallados de </w:t>
      </w:r>
      <w:r w:rsidR="00A1619C">
        <w:rPr>
          <w:rFonts w:ascii="Arial" w:hAnsi="Arial" w:cs="Arial"/>
          <w:sz w:val="18"/>
          <w:szCs w:val="18"/>
        </w:rPr>
        <w:t>los cost</w:t>
      </w:r>
      <w:r w:rsidRPr="00ED2F70">
        <w:rPr>
          <w:rFonts w:ascii="Arial" w:hAnsi="Arial" w:cs="Arial"/>
          <w:sz w:val="18"/>
          <w:szCs w:val="18"/>
        </w:rPr>
        <w:t>os</w:t>
      </w:r>
      <w:r w:rsidR="00A1619C">
        <w:rPr>
          <w:rFonts w:ascii="Arial" w:hAnsi="Arial" w:cs="Arial"/>
          <w:sz w:val="18"/>
          <w:szCs w:val="18"/>
        </w:rPr>
        <w:t xml:space="preserve"> de los conceptos</w:t>
      </w:r>
      <w:r w:rsidRPr="00ED2F70">
        <w:rPr>
          <w:rFonts w:ascii="Arial" w:hAnsi="Arial" w:cs="Arial"/>
          <w:sz w:val="18"/>
          <w:szCs w:val="18"/>
        </w:rPr>
        <w:t xml:space="preserve"> solicitados por la dependencia en la Anexo 18.-catálogo de conceptos.</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 xml:space="preserve">Propongan alternativas que modifiquen las condiciones establecidas por el Organismo en las bases de licitación y conforme a las cuales se desarrolla el procedimiento y </w:t>
      </w:r>
      <w:r w:rsidR="00A1619C">
        <w:rPr>
          <w:rFonts w:ascii="Arial" w:hAnsi="Arial" w:cs="Arial"/>
          <w:sz w:val="18"/>
          <w:szCs w:val="18"/>
        </w:rPr>
        <w:t xml:space="preserve">el servicio </w:t>
      </w:r>
      <w:r w:rsidR="004143B1">
        <w:rPr>
          <w:rFonts w:ascii="Arial" w:hAnsi="Arial" w:cs="Arial"/>
          <w:sz w:val="18"/>
          <w:szCs w:val="18"/>
        </w:rPr>
        <w:t>relacionado</w:t>
      </w:r>
      <w:r w:rsidR="00A1619C">
        <w:rPr>
          <w:rFonts w:ascii="Arial" w:hAnsi="Arial" w:cs="Arial"/>
          <w:sz w:val="18"/>
          <w:szCs w:val="18"/>
        </w:rPr>
        <w:t xml:space="preserve"> con </w:t>
      </w:r>
      <w:r w:rsidRPr="00ED2F70">
        <w:rPr>
          <w:rFonts w:ascii="Arial" w:hAnsi="Arial" w:cs="Arial"/>
          <w:sz w:val="18"/>
          <w:szCs w:val="18"/>
        </w:rPr>
        <w:t>la obra.</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Contravenga el periodo de ejecución de los trabajos que marca en su programa de obra, con el estipulado por el Organismo.</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Contravenga su declaración escrita bajo protesta de decir verdad de no tener relación familiar con el funcionario que decida la adjudicación del contrato y que no esté en situación de mora en ejecución de obra pública.</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No satisfaga cualquiera de los requisitos determinados en estas bases de licitación y sus apéndices y que no hayan sido detectados en el acto de apertura.</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 xml:space="preserve">Si al elaborar sus cargos indirectos no expresan claramente en el análisis correspondiente que </w:t>
      </w:r>
      <w:r w:rsidR="00A1619C">
        <w:rPr>
          <w:rFonts w:ascii="Arial" w:hAnsi="Arial" w:cs="Arial"/>
          <w:sz w:val="18"/>
          <w:szCs w:val="18"/>
        </w:rPr>
        <w:t>no recibió</w:t>
      </w:r>
      <w:r w:rsidRPr="00ED2F70">
        <w:rPr>
          <w:rFonts w:ascii="Arial" w:hAnsi="Arial" w:cs="Arial"/>
          <w:sz w:val="18"/>
          <w:szCs w:val="18"/>
        </w:rPr>
        <w:t xml:space="preserve"> anticipos para </w:t>
      </w:r>
      <w:r w:rsidR="00207E32">
        <w:rPr>
          <w:rFonts w:ascii="Arial" w:hAnsi="Arial" w:cs="Arial"/>
          <w:sz w:val="18"/>
          <w:szCs w:val="18"/>
        </w:rPr>
        <w:t>el cálculo</w:t>
      </w:r>
      <w:r w:rsidRPr="00ED2F70">
        <w:rPr>
          <w:rFonts w:ascii="Arial" w:hAnsi="Arial" w:cs="Arial"/>
          <w:sz w:val="18"/>
          <w:szCs w:val="18"/>
        </w:rPr>
        <w:t xml:space="preserve"> los cargos por financiamiento y que las estimaciones se cubrirán dentro de los treinta (30) días hábiles siguientes a la aprobación de las mismas.</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Se compruebe que tienen acuerdo para elevar uno o más precios objeto de este procedimiento o bien que existe alguna otra irregularidad grave.</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Violen cualquier otra disposición del Libro Décimo Segundo de la Obra Pública del Código Administrativo del Estado de México y el Reglamento del Libro Décimo Segundo de la Obra Pública del Código Administrativo del Estado de México u otra disposición aplicable.</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 xml:space="preserve">El que el cheque no este expedido debidamente cruzado y para depósito en cuenta y firmado, será motivo para desechar la propuesta.  </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Se detecte en la revisión detallada que falta de foliar o que se saltan folios de alguna hoja.</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lastRenderedPageBreak/>
        <w:t>No firme alguna de las fojas que integran su proposición.</w:t>
      </w:r>
    </w:p>
    <w:p w:rsidR="00ED2F70" w:rsidRPr="00ED2F70" w:rsidRDefault="00ED2F70" w:rsidP="00F816D4">
      <w:pPr>
        <w:widowControl w:val="0"/>
        <w:numPr>
          <w:ilvl w:val="0"/>
          <w:numId w:val="31"/>
        </w:numPr>
        <w:spacing w:after="200" w:line="276" w:lineRule="auto"/>
        <w:jc w:val="both"/>
        <w:rPr>
          <w:rFonts w:ascii="Arial" w:hAnsi="Arial" w:cs="Arial"/>
          <w:sz w:val="18"/>
          <w:szCs w:val="18"/>
        </w:rPr>
      </w:pPr>
      <w:r w:rsidRPr="00ED2F70">
        <w:rPr>
          <w:rFonts w:ascii="Arial" w:hAnsi="Arial" w:cs="Arial"/>
          <w:sz w:val="18"/>
          <w:szCs w:val="18"/>
        </w:rPr>
        <w:t>Altere de alguna forma el catálogo de conceptos de la obra, las bases del procedimiento o la documentación que se le entregue.</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La presentación incompleta o la omisión de la información, documentos y requisitos establecidos en estas bases.</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No presente para cotejo la documentación original solicitada para acreditar su existencia legal, la de su representante y la capacidad financiera solicitada.</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Derivado del análisis detallado, no se acredite que cuenta con la capacidad financiera o la experiencia requerida para ejecutar los trabajos objeto del procedimiento.</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La información que proporcione resulte falsa parcial o totalmente.</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Cuando en la propuesta haya omitido las indicaciones asentadas en las respuestas que se dieron a las preguntas planteadas por los invitados en la junta de aclaraciones o en la documentación complementaria entregada y en su caso las que se hayan generado por las preguntas adicionales, y esta omisión afecte la solvencia de su propuesta.</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No asistir a la visita de obra.</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Incumplimiento de alguno de los requisitos establecidos en las presentes bases de licitación.</w:t>
      </w:r>
    </w:p>
    <w:p w:rsidR="00ED2F70" w:rsidRPr="00ED2F70" w:rsidRDefault="00ED2F70" w:rsidP="00F816D4">
      <w:pPr>
        <w:numPr>
          <w:ilvl w:val="0"/>
          <w:numId w:val="31"/>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Comprobación de que algún licitante acuerde con otro u otros elevar el costo de los trabajos o cualquier tipo de acuerdo con la finalidad de obtener ventaja sobre los demás Licitantes.</w:t>
      </w:r>
    </w:p>
    <w:p w:rsidR="00ED2F70" w:rsidRPr="00ED2F70" w:rsidRDefault="00ED2F70" w:rsidP="00ED2F70">
      <w:pPr>
        <w:tabs>
          <w:tab w:val="left" w:pos="1950"/>
        </w:tabs>
        <w:spacing w:line="276" w:lineRule="auto"/>
        <w:jc w:val="both"/>
        <w:rPr>
          <w:rFonts w:ascii="Arial" w:hAnsi="Arial" w:cs="Arial"/>
          <w:sz w:val="18"/>
          <w:szCs w:val="18"/>
        </w:rPr>
      </w:pPr>
      <w:r w:rsidRPr="00ED2F70">
        <w:rPr>
          <w:rFonts w:ascii="Arial" w:hAnsi="Arial" w:cs="Arial"/>
          <w:sz w:val="18"/>
          <w:szCs w:val="18"/>
        </w:rPr>
        <w:t>La descalificación y desechamiento de las proposiciones se comunicará al licitante en el acto de fallo, mediante la lectura del dictamen de los resultados de la evaluación.</w:t>
      </w:r>
    </w:p>
    <w:p w:rsidR="00ED2F70" w:rsidRPr="00ED2F70" w:rsidRDefault="00ED2F70" w:rsidP="00ED2F70">
      <w:pPr>
        <w:tabs>
          <w:tab w:val="left" w:pos="1950"/>
        </w:tabs>
        <w:spacing w:line="276" w:lineRule="auto"/>
        <w:jc w:val="both"/>
        <w:rPr>
          <w:rFonts w:ascii="Arial" w:hAnsi="Arial" w:cs="Arial"/>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b/>
          <w:sz w:val="18"/>
          <w:szCs w:val="18"/>
        </w:rPr>
        <w:t>DÉCIMA</w:t>
      </w:r>
      <w:r w:rsidRPr="00ED2F70">
        <w:rPr>
          <w:rFonts w:ascii="Arial" w:hAnsi="Arial" w:cs="Arial"/>
          <w:sz w:val="18"/>
          <w:szCs w:val="18"/>
        </w:rPr>
        <w:t>.- El Organismo procederá a declarar desierto el procedimiento cuando:</w:t>
      </w: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Al concluir el periodo de venta de bases ningún interesado las adquiera u obtenga. En el acto de apertura no se reciba propuesta alguna, o si las presentadas no cumplan con los requisitos establecidos en estas bases de licitación y hubieren sido desechadas.</w:t>
      </w:r>
    </w:p>
    <w:p w:rsidR="00ED2F70" w:rsidRPr="00ED2F70" w:rsidRDefault="00ED2F70" w:rsidP="00ED2F70">
      <w:pPr>
        <w:widowControl w:val="0"/>
        <w:spacing w:line="276" w:lineRule="auto"/>
        <w:jc w:val="both"/>
        <w:rPr>
          <w:rFonts w:ascii="Arial" w:hAnsi="Arial" w:cs="Arial"/>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b/>
          <w:sz w:val="18"/>
          <w:szCs w:val="18"/>
        </w:rPr>
        <w:t>DÉCIMA PRIMERA</w:t>
      </w:r>
      <w:r w:rsidRPr="00ED2F70">
        <w:rPr>
          <w:rFonts w:ascii="Arial" w:hAnsi="Arial" w:cs="Arial"/>
          <w:sz w:val="18"/>
          <w:szCs w:val="18"/>
        </w:rPr>
        <w:t>.- Las proposiciones presentadas por los Licitantes y que sean aceptadas en los términos de la cláusula décima, serán resguardadas y conservadas por el Organismo, se determinará la solvencia de las propuestas y efectuará el análisis comparativo en base a lo estipulado en el Libro Décimo Segundo de la Obra Pública del Código Administrativo del Estado de México y el Reglamento del Libro Décimo Segundo de la Obra Pública del Código Administrativo del Estado de México.</w:t>
      </w:r>
    </w:p>
    <w:p w:rsidR="00ED2F70" w:rsidRPr="00ED2F70" w:rsidRDefault="00ED2F70" w:rsidP="00ED2F70">
      <w:pPr>
        <w:widowControl w:val="0"/>
        <w:spacing w:line="276" w:lineRule="auto"/>
        <w:rPr>
          <w:rFonts w:ascii="Arial" w:hAnsi="Arial" w:cs="Arial"/>
          <w:b/>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b/>
          <w:sz w:val="18"/>
          <w:szCs w:val="18"/>
        </w:rPr>
        <w:t>DÉCIMA SEGUNDA</w:t>
      </w:r>
      <w:r w:rsidRPr="00ED2F70">
        <w:rPr>
          <w:rFonts w:ascii="Arial" w:hAnsi="Arial" w:cs="Arial"/>
          <w:sz w:val="18"/>
          <w:szCs w:val="18"/>
        </w:rPr>
        <w:t>.- En el caso de que el Organismo no firmare el contrato respectivo dentro de los veinte (20) días hábiles siguientes al de la adjudicación, el Licitante seleccionado, sin incurrir en responsabilidad, podrá determinar no ejecutar</w:t>
      </w:r>
      <w:r w:rsidR="00BB013B">
        <w:rPr>
          <w:rFonts w:ascii="Arial" w:hAnsi="Arial" w:cs="Arial"/>
          <w:sz w:val="18"/>
          <w:szCs w:val="18"/>
        </w:rPr>
        <w:t xml:space="preserve"> el servicio relacionado con la obra pública</w:t>
      </w:r>
      <w:r w:rsidRPr="00ED2F70">
        <w:rPr>
          <w:rFonts w:ascii="Arial" w:hAnsi="Arial" w:cs="Arial"/>
          <w:sz w:val="18"/>
          <w:szCs w:val="18"/>
        </w:rPr>
        <w:t xml:space="preserve">. En este supuesto, el Organismo devolverá la garantía otorgada para el sostenimiento de su proposición y lo indemnizará por los gastos no recuperables que hubiere </w:t>
      </w:r>
      <w:r w:rsidR="00BB013B">
        <w:rPr>
          <w:rFonts w:ascii="Arial" w:hAnsi="Arial" w:cs="Arial"/>
          <w:sz w:val="18"/>
          <w:szCs w:val="18"/>
        </w:rPr>
        <w:t>eroga</w:t>
      </w:r>
      <w:r w:rsidRPr="00ED2F70">
        <w:rPr>
          <w:rFonts w:ascii="Arial" w:hAnsi="Arial" w:cs="Arial"/>
          <w:sz w:val="18"/>
          <w:szCs w:val="18"/>
        </w:rPr>
        <w:t>do el Licitante para preparar y elaborar su propuesta.</w:t>
      </w:r>
    </w:p>
    <w:p w:rsidR="00ED2F70" w:rsidRPr="00ED2F70" w:rsidRDefault="00ED2F70" w:rsidP="00ED2F70">
      <w:pPr>
        <w:widowControl w:val="0"/>
        <w:spacing w:line="276" w:lineRule="auto"/>
        <w:rPr>
          <w:rFonts w:ascii="Arial" w:hAnsi="Arial" w:cs="Arial"/>
          <w:b/>
          <w:sz w:val="18"/>
          <w:szCs w:val="18"/>
        </w:rPr>
      </w:pPr>
    </w:p>
    <w:p w:rsidR="00ED2F70" w:rsidRPr="00ED2F70" w:rsidRDefault="00ED2F70" w:rsidP="00ED2F70">
      <w:pPr>
        <w:widowControl w:val="0"/>
        <w:spacing w:line="276" w:lineRule="auto"/>
        <w:rPr>
          <w:rFonts w:ascii="Arial" w:hAnsi="Arial" w:cs="Arial"/>
          <w:b/>
          <w:sz w:val="18"/>
          <w:szCs w:val="18"/>
        </w:rPr>
      </w:pPr>
      <w:r w:rsidRPr="00ED2F70">
        <w:rPr>
          <w:rFonts w:ascii="Arial" w:hAnsi="Arial" w:cs="Arial"/>
          <w:b/>
          <w:sz w:val="18"/>
          <w:szCs w:val="18"/>
        </w:rPr>
        <w:t>DÉCIMA TERCERA</w:t>
      </w:r>
      <w:r w:rsidRPr="00ED2F70">
        <w:rPr>
          <w:rFonts w:ascii="Arial" w:hAnsi="Arial" w:cs="Arial"/>
          <w:sz w:val="18"/>
          <w:szCs w:val="18"/>
        </w:rPr>
        <w:t xml:space="preserve">.- </w:t>
      </w:r>
      <w:r w:rsidRPr="00ED2F70">
        <w:rPr>
          <w:rFonts w:ascii="Arial" w:hAnsi="Arial" w:cs="Arial"/>
          <w:b/>
          <w:sz w:val="18"/>
          <w:szCs w:val="18"/>
        </w:rPr>
        <w:t>Documentos que entrega la convocante a los Licitantes.</w:t>
      </w:r>
    </w:p>
    <w:p w:rsidR="00ED2F70" w:rsidRPr="00ED2F70" w:rsidRDefault="00ED2F70" w:rsidP="00ED2F70">
      <w:pPr>
        <w:widowControl w:val="0"/>
        <w:spacing w:line="276" w:lineRule="auto"/>
        <w:rPr>
          <w:rFonts w:ascii="Arial" w:hAnsi="Arial" w:cs="Arial"/>
          <w:sz w:val="18"/>
          <w:szCs w:val="18"/>
        </w:rPr>
      </w:pPr>
      <w:r w:rsidRPr="00ED2F70">
        <w:rPr>
          <w:rFonts w:ascii="Arial" w:hAnsi="Arial" w:cs="Arial"/>
          <w:sz w:val="18"/>
          <w:szCs w:val="18"/>
        </w:rPr>
        <w:t>En medio magnético se entregan las presentes bases del procedimiento:</w:t>
      </w:r>
    </w:p>
    <w:p w:rsidR="00ED2F70" w:rsidRPr="00ED2F70" w:rsidRDefault="00ED2F70" w:rsidP="00F816D4">
      <w:pPr>
        <w:widowControl w:val="0"/>
        <w:numPr>
          <w:ilvl w:val="0"/>
          <w:numId w:val="20"/>
        </w:numPr>
        <w:spacing w:after="200" w:line="360" w:lineRule="auto"/>
        <w:contextualSpacing/>
        <w:rPr>
          <w:rFonts w:ascii="Arial" w:hAnsi="Arial" w:cs="Arial"/>
          <w:sz w:val="18"/>
          <w:szCs w:val="18"/>
        </w:rPr>
      </w:pPr>
      <w:r w:rsidRPr="00ED2F70">
        <w:rPr>
          <w:rFonts w:ascii="Arial" w:hAnsi="Arial" w:cs="Arial"/>
          <w:sz w:val="18"/>
          <w:szCs w:val="18"/>
        </w:rPr>
        <w:t>DEO-01 Catálogo de conceptos.</w:t>
      </w:r>
    </w:p>
    <w:p w:rsidR="00ED2F70" w:rsidRPr="00ED2F70" w:rsidRDefault="00ED2F70" w:rsidP="00F816D4">
      <w:pPr>
        <w:widowControl w:val="0"/>
        <w:numPr>
          <w:ilvl w:val="0"/>
          <w:numId w:val="20"/>
        </w:numPr>
        <w:spacing w:after="200" w:line="360" w:lineRule="auto"/>
        <w:contextualSpacing/>
        <w:rPr>
          <w:rFonts w:ascii="Arial" w:hAnsi="Arial" w:cs="Arial"/>
          <w:sz w:val="18"/>
          <w:szCs w:val="18"/>
        </w:rPr>
      </w:pPr>
      <w:r w:rsidRPr="00ED2F70">
        <w:rPr>
          <w:rFonts w:ascii="Arial" w:hAnsi="Arial" w:cs="Arial"/>
          <w:sz w:val="18"/>
          <w:szCs w:val="18"/>
        </w:rPr>
        <w:t xml:space="preserve">DEO-02 </w:t>
      </w:r>
      <w:r w:rsidR="00F71296">
        <w:rPr>
          <w:rFonts w:ascii="Arial" w:hAnsi="Arial" w:cs="Arial"/>
          <w:sz w:val="18"/>
          <w:szCs w:val="18"/>
        </w:rPr>
        <w:t>Términos de Referencia.</w:t>
      </w:r>
    </w:p>
    <w:p w:rsidR="00ED2F70" w:rsidRPr="00ED2F70" w:rsidRDefault="00ED2F70" w:rsidP="00F816D4">
      <w:pPr>
        <w:widowControl w:val="0"/>
        <w:numPr>
          <w:ilvl w:val="0"/>
          <w:numId w:val="20"/>
        </w:numPr>
        <w:spacing w:after="200" w:line="360" w:lineRule="auto"/>
        <w:contextualSpacing/>
        <w:rPr>
          <w:rFonts w:ascii="Arial" w:hAnsi="Arial" w:cs="Arial"/>
          <w:sz w:val="18"/>
          <w:szCs w:val="18"/>
        </w:rPr>
      </w:pPr>
      <w:r w:rsidRPr="00ED2F70">
        <w:rPr>
          <w:rFonts w:ascii="Arial" w:hAnsi="Arial" w:cs="Arial"/>
          <w:sz w:val="18"/>
          <w:szCs w:val="18"/>
        </w:rPr>
        <w:t>DEO-03 Especificaciones</w:t>
      </w:r>
      <w:r w:rsidR="00F71296">
        <w:rPr>
          <w:rFonts w:ascii="Arial" w:hAnsi="Arial" w:cs="Arial"/>
          <w:sz w:val="18"/>
          <w:szCs w:val="18"/>
        </w:rPr>
        <w:t xml:space="preserve"> (No aplica)</w:t>
      </w:r>
      <w:r w:rsidRPr="00ED2F70">
        <w:rPr>
          <w:rFonts w:ascii="Arial" w:hAnsi="Arial" w:cs="Arial"/>
          <w:sz w:val="18"/>
          <w:szCs w:val="18"/>
        </w:rPr>
        <w:t xml:space="preserve">. </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DEO-04 Bases del procedimiento.</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DEO-05 Carátulas-Separadores.</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lastRenderedPageBreak/>
        <w:t>DEO-06 Anexos del 1 al 37.</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DEO-07 Modelo de contrato.</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DEO-08 Modelo de fianzas (anticipo y cumplimiento).</w:t>
      </w:r>
    </w:p>
    <w:p w:rsidR="00ED2F70" w:rsidRPr="00ED2F70" w:rsidRDefault="00ED2F70" w:rsidP="00ED2F70">
      <w:pPr>
        <w:widowControl w:val="0"/>
        <w:tabs>
          <w:tab w:val="left" w:pos="1950"/>
        </w:tabs>
        <w:spacing w:line="276" w:lineRule="auto"/>
        <w:rPr>
          <w:rFonts w:ascii="Arial" w:hAnsi="Arial" w:cs="Arial"/>
          <w:sz w:val="18"/>
          <w:szCs w:val="18"/>
        </w:rPr>
      </w:pPr>
    </w:p>
    <w:p w:rsidR="00ED2F70" w:rsidRP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DÉCIMA CUARTA.- Relación de documentos que comprenden la propuesta en sobre cerrado.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Los Licitantes tanto las personas físicas como las</w:t>
      </w:r>
      <w:r w:rsidR="00BB013B">
        <w:rPr>
          <w:rFonts w:ascii="Arial" w:hAnsi="Arial" w:cs="Arial"/>
          <w:sz w:val="18"/>
          <w:szCs w:val="18"/>
        </w:rPr>
        <w:t xml:space="preserve"> personas</w:t>
      </w:r>
      <w:r w:rsidRPr="00ED2F70">
        <w:rPr>
          <w:rFonts w:ascii="Arial" w:hAnsi="Arial" w:cs="Arial"/>
          <w:sz w:val="18"/>
          <w:szCs w:val="18"/>
        </w:rPr>
        <w:t xml:space="preserve"> jurídic</w:t>
      </w:r>
      <w:r w:rsidR="00BB013B">
        <w:rPr>
          <w:rFonts w:ascii="Arial" w:hAnsi="Arial" w:cs="Arial"/>
          <w:sz w:val="18"/>
          <w:szCs w:val="18"/>
        </w:rPr>
        <w:t>o colectiva</w:t>
      </w:r>
      <w:r w:rsidRPr="00ED2F70">
        <w:rPr>
          <w:rFonts w:ascii="Arial" w:hAnsi="Arial" w:cs="Arial"/>
          <w:sz w:val="18"/>
          <w:szCs w:val="18"/>
        </w:rPr>
        <w:t>, deberá presentar original y copia en la forma establecida en la cláusula octava inciso b) de las presentes bases en el estricto orden señalado en el DOCUMENTO</w:t>
      </w:r>
      <w:r w:rsidR="004E6F05">
        <w:rPr>
          <w:rFonts w:ascii="Arial" w:hAnsi="Arial" w:cs="Arial"/>
          <w:sz w:val="18"/>
          <w:szCs w:val="18"/>
        </w:rPr>
        <w:t xml:space="preserve"> </w:t>
      </w:r>
      <w:r w:rsidRPr="00ED2F70">
        <w:rPr>
          <w:rFonts w:ascii="Arial" w:hAnsi="Arial" w:cs="Arial"/>
          <w:sz w:val="18"/>
          <w:szCs w:val="18"/>
        </w:rPr>
        <w:t>1, de los documentos siguientes:</w:t>
      </w:r>
    </w:p>
    <w:p w:rsidR="00ED2F70" w:rsidRPr="00ED2F70" w:rsidRDefault="00ED2F70" w:rsidP="00ED2F70">
      <w:pPr>
        <w:widowControl w:val="0"/>
        <w:tabs>
          <w:tab w:val="left" w:pos="1950"/>
        </w:tabs>
        <w:spacing w:line="276" w:lineRule="auto"/>
        <w:rPr>
          <w:rFonts w:ascii="Arial" w:hAnsi="Arial" w:cs="Arial"/>
          <w:sz w:val="18"/>
          <w:szCs w:val="18"/>
        </w:rPr>
      </w:pPr>
    </w:p>
    <w:p w:rsid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DOCUMENTO No. 1.-</w:t>
      </w:r>
    </w:p>
    <w:p w:rsidR="00A05D4C" w:rsidRPr="00ED2F70" w:rsidRDefault="00A05D4C" w:rsidP="00ED2F70">
      <w:pPr>
        <w:widowControl w:val="0"/>
        <w:tabs>
          <w:tab w:val="left" w:pos="1950"/>
        </w:tabs>
        <w:spacing w:line="276" w:lineRule="auto"/>
        <w:jc w:val="both"/>
        <w:rPr>
          <w:rFonts w:ascii="Arial" w:hAnsi="Arial" w:cs="Arial"/>
          <w:b/>
          <w:sz w:val="18"/>
          <w:szCs w:val="18"/>
        </w:rPr>
      </w:pPr>
    </w:p>
    <w:p w:rsid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ACREDITACIÓN DE EXISTENCIA LEGAL Y FINANCIERA</w:t>
      </w:r>
    </w:p>
    <w:p w:rsidR="00441A29" w:rsidRPr="00ED2F70" w:rsidRDefault="00441A29" w:rsidP="00ED2F70">
      <w:pPr>
        <w:widowControl w:val="0"/>
        <w:tabs>
          <w:tab w:val="left" w:pos="1950"/>
        </w:tabs>
        <w:spacing w:line="276" w:lineRule="auto"/>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Personalidad del representante y documentación de la empresa.- Para poder firmar los documentos del procedimiento de licitación pública nacional y tener representación oficial en el acto de recepción de las propuestas, en el caso de que el Licitante sea una persona física o de que siendo una persona jurídica colectiva su representante no este facultado para ostentar representación legal, deberá presentar carta poder simple para que su portador pueda entregar y recibir documentación relativa a la propuesta, comparecer a los actos de apertura de propuesta y fallo, y firmar las actas correspondientes a los actos mencionados, otorgada por el representante facultado en la escritura constitutiva. Además deberá presentar un documento que lo identifique plenamente: cartilla de Servicio Militar Nacional, credencial de elector o pasaporte vigente y deberá de presentar los originales para su cotejo. </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Pr="00ED2F70" w:rsidRDefault="00ED2F70" w:rsidP="00F816D4">
      <w:pPr>
        <w:widowControl w:val="0"/>
        <w:numPr>
          <w:ilvl w:val="0"/>
          <w:numId w:val="27"/>
        </w:numPr>
        <w:tabs>
          <w:tab w:val="left" w:pos="1950"/>
        </w:tabs>
        <w:spacing w:after="200" w:line="276" w:lineRule="auto"/>
        <w:jc w:val="both"/>
        <w:rPr>
          <w:rFonts w:ascii="Arial" w:hAnsi="Arial" w:cs="Arial"/>
          <w:sz w:val="18"/>
          <w:szCs w:val="18"/>
        </w:rPr>
      </w:pPr>
      <w:r w:rsidRPr="00ED2F70">
        <w:rPr>
          <w:rFonts w:ascii="Arial" w:hAnsi="Arial" w:cs="Arial"/>
          <w:sz w:val="18"/>
          <w:szCs w:val="18"/>
        </w:rPr>
        <w:t>Escrito de entrega de la propuesta (anexo 1)</w:t>
      </w:r>
    </w:p>
    <w:p w:rsidR="00ED2F70" w:rsidRPr="00ED2F70" w:rsidRDefault="00ED2F70" w:rsidP="00F816D4">
      <w:pPr>
        <w:widowControl w:val="0"/>
        <w:numPr>
          <w:ilvl w:val="0"/>
          <w:numId w:val="27"/>
        </w:numPr>
        <w:tabs>
          <w:tab w:val="left" w:pos="1950"/>
        </w:tabs>
        <w:spacing w:after="200" w:line="276" w:lineRule="auto"/>
        <w:jc w:val="both"/>
        <w:rPr>
          <w:rFonts w:ascii="Arial" w:hAnsi="Arial" w:cs="Arial"/>
          <w:sz w:val="18"/>
          <w:szCs w:val="18"/>
        </w:rPr>
      </w:pPr>
      <w:r w:rsidRPr="00ED2F70">
        <w:rPr>
          <w:rFonts w:ascii="Arial" w:hAnsi="Arial" w:cs="Arial"/>
          <w:sz w:val="18"/>
          <w:szCs w:val="18"/>
        </w:rPr>
        <w:t>Carta poder, en su caso (anexo 2)</w:t>
      </w:r>
    </w:p>
    <w:p w:rsidR="00ED2F70" w:rsidRPr="00ED2F70" w:rsidRDefault="00ED2F70" w:rsidP="00F816D4">
      <w:pPr>
        <w:widowControl w:val="0"/>
        <w:numPr>
          <w:ilvl w:val="0"/>
          <w:numId w:val="27"/>
        </w:numPr>
        <w:tabs>
          <w:tab w:val="left" w:pos="1950"/>
        </w:tabs>
        <w:spacing w:after="200" w:line="276" w:lineRule="auto"/>
        <w:jc w:val="both"/>
        <w:rPr>
          <w:rFonts w:ascii="Arial" w:hAnsi="Arial" w:cs="Arial"/>
          <w:sz w:val="18"/>
          <w:szCs w:val="18"/>
        </w:rPr>
      </w:pPr>
      <w:r w:rsidRPr="00ED2F70">
        <w:rPr>
          <w:rFonts w:ascii="Arial" w:hAnsi="Arial" w:cs="Arial"/>
          <w:sz w:val="18"/>
          <w:szCs w:val="18"/>
        </w:rPr>
        <w:t>Registro Federal de Contribuyentes (R.F.C.)</w:t>
      </w:r>
    </w:p>
    <w:p w:rsidR="00ED2F70" w:rsidRPr="00ED2F70" w:rsidRDefault="00ED2F70" w:rsidP="00F816D4">
      <w:pPr>
        <w:widowControl w:val="0"/>
        <w:numPr>
          <w:ilvl w:val="0"/>
          <w:numId w:val="27"/>
        </w:numPr>
        <w:tabs>
          <w:tab w:val="left" w:pos="1950"/>
        </w:tabs>
        <w:spacing w:after="200" w:line="276" w:lineRule="auto"/>
        <w:jc w:val="both"/>
        <w:rPr>
          <w:rFonts w:ascii="Arial" w:hAnsi="Arial" w:cs="Arial"/>
          <w:sz w:val="18"/>
          <w:szCs w:val="18"/>
        </w:rPr>
      </w:pPr>
      <w:r w:rsidRPr="00ED2F70">
        <w:rPr>
          <w:rFonts w:ascii="Arial" w:hAnsi="Arial" w:cs="Arial"/>
          <w:sz w:val="18"/>
          <w:szCs w:val="18"/>
        </w:rPr>
        <w:t>Alta de Hacienda</w:t>
      </w:r>
    </w:p>
    <w:p w:rsidR="00ED2F70" w:rsidRPr="00ED2F70" w:rsidRDefault="00ED2F70" w:rsidP="00F816D4">
      <w:pPr>
        <w:widowControl w:val="0"/>
        <w:numPr>
          <w:ilvl w:val="0"/>
          <w:numId w:val="27"/>
        </w:numPr>
        <w:tabs>
          <w:tab w:val="left" w:pos="1950"/>
        </w:tabs>
        <w:spacing w:after="200" w:line="276" w:lineRule="auto"/>
        <w:jc w:val="both"/>
        <w:rPr>
          <w:rFonts w:ascii="Arial" w:hAnsi="Arial" w:cs="Arial"/>
          <w:sz w:val="18"/>
          <w:szCs w:val="18"/>
        </w:rPr>
      </w:pPr>
      <w:r w:rsidRPr="00ED2F70">
        <w:rPr>
          <w:rFonts w:ascii="Arial" w:hAnsi="Arial" w:cs="Arial"/>
          <w:sz w:val="18"/>
          <w:szCs w:val="18"/>
        </w:rPr>
        <w:t>Comprobante del pago de las bases de la licitación</w:t>
      </w:r>
      <w:r w:rsidR="006E2223">
        <w:rPr>
          <w:rFonts w:ascii="Arial" w:hAnsi="Arial" w:cs="Arial"/>
          <w:sz w:val="18"/>
          <w:szCs w:val="18"/>
        </w:rPr>
        <w:t xml:space="preserve"> (No aplica)</w:t>
      </w:r>
      <w:r w:rsidRPr="00ED2F70">
        <w:rPr>
          <w:rFonts w:ascii="Arial" w:hAnsi="Arial" w:cs="Arial"/>
          <w:sz w:val="18"/>
          <w:szCs w:val="18"/>
        </w:rPr>
        <w:t>.</w:t>
      </w:r>
    </w:p>
    <w:p w:rsidR="00ED2F70" w:rsidRPr="00ED2F70" w:rsidRDefault="00ED2F70" w:rsidP="00F816D4">
      <w:pPr>
        <w:widowControl w:val="0"/>
        <w:numPr>
          <w:ilvl w:val="0"/>
          <w:numId w:val="27"/>
        </w:numPr>
        <w:tabs>
          <w:tab w:val="left" w:pos="1950"/>
        </w:tabs>
        <w:spacing w:after="200" w:line="276" w:lineRule="auto"/>
        <w:jc w:val="both"/>
        <w:rPr>
          <w:rFonts w:ascii="Arial" w:hAnsi="Arial" w:cs="Arial"/>
          <w:sz w:val="18"/>
          <w:szCs w:val="18"/>
        </w:rPr>
      </w:pPr>
      <w:r w:rsidRPr="00ED2F70">
        <w:rPr>
          <w:rFonts w:ascii="Arial" w:hAnsi="Arial" w:cs="Arial"/>
          <w:sz w:val="18"/>
          <w:szCs w:val="18"/>
        </w:rPr>
        <w:t xml:space="preserve">Como persona jurídica colectiva, manifestación escrita  (anexo 3) de la persona jurídica con firma del representante legal de la empresa en el que señale que su representante cuenta con las facultades suficientes para comprometerla, la cual contendrá los datos siguientes: </w:t>
      </w:r>
    </w:p>
    <w:p w:rsidR="00ED2F70" w:rsidRPr="00ED2F70" w:rsidRDefault="00ED2F70" w:rsidP="00ED2F70">
      <w:pPr>
        <w:widowControl w:val="0"/>
        <w:tabs>
          <w:tab w:val="left" w:pos="1950"/>
        </w:tabs>
        <w:spacing w:line="276" w:lineRule="auto"/>
        <w:ind w:left="720"/>
        <w:jc w:val="both"/>
        <w:rPr>
          <w:rFonts w:ascii="Arial" w:hAnsi="Arial" w:cs="Arial"/>
          <w:sz w:val="18"/>
          <w:szCs w:val="18"/>
        </w:rPr>
      </w:pPr>
      <w:r w:rsidRPr="00ED2F70">
        <w:rPr>
          <w:rFonts w:ascii="Arial" w:hAnsi="Arial" w:cs="Arial"/>
          <w:sz w:val="18"/>
          <w:szCs w:val="18"/>
        </w:rPr>
        <w:t>De la persona jurídica colectiva: Denominación o razón social, clave del registro federal de contribuyentes, nombre, número y circunscripción territorial del notario público o fedatario que protocolizó las escrituras públicas en las que consta el acta constitutiva y en su caso sus normas o modificaciones; número y fecha de las mismas; descripción del objeto social, nombres de los accionistas, capital social y los datos de inscripción en el registro público de la propiedad;</w:t>
      </w:r>
    </w:p>
    <w:p w:rsidR="00ED2F70" w:rsidRPr="00ED2F70" w:rsidRDefault="00ED2F70" w:rsidP="00ED2F70">
      <w:pPr>
        <w:widowControl w:val="0"/>
        <w:tabs>
          <w:tab w:val="left" w:pos="1950"/>
        </w:tabs>
        <w:spacing w:line="276" w:lineRule="auto"/>
        <w:ind w:left="720"/>
        <w:jc w:val="both"/>
        <w:rPr>
          <w:rFonts w:ascii="Arial" w:hAnsi="Arial" w:cs="Arial"/>
          <w:sz w:val="18"/>
          <w:szCs w:val="18"/>
        </w:rPr>
      </w:pPr>
      <w:r w:rsidRPr="00ED2F70">
        <w:rPr>
          <w:rFonts w:ascii="Arial" w:hAnsi="Arial" w:cs="Arial"/>
          <w:sz w:val="18"/>
          <w:szCs w:val="18"/>
        </w:rPr>
        <w:t xml:space="preserve">Del representante; nombre del apoderado; nombre,  número y circunscripción territorial del notario público o fedatario que protocolizo los instrumentos notariales y número y fecha de estos, en los que se asienten las facultades para suscribir la propuesta, </w:t>
      </w:r>
    </w:p>
    <w:p w:rsidR="00ED2F70" w:rsidRPr="00ED2F70" w:rsidRDefault="00ED2F70" w:rsidP="00ED2F70">
      <w:pPr>
        <w:widowControl w:val="0"/>
        <w:tabs>
          <w:tab w:val="left" w:pos="1950"/>
        </w:tabs>
        <w:spacing w:line="276" w:lineRule="auto"/>
        <w:ind w:left="720"/>
        <w:jc w:val="both"/>
        <w:rPr>
          <w:rFonts w:ascii="Arial" w:hAnsi="Arial" w:cs="Arial"/>
          <w:sz w:val="18"/>
          <w:szCs w:val="18"/>
        </w:rPr>
      </w:pPr>
      <w:r w:rsidRPr="00ED2F70">
        <w:rPr>
          <w:rFonts w:ascii="Arial" w:hAnsi="Arial" w:cs="Arial"/>
          <w:sz w:val="18"/>
          <w:szCs w:val="18"/>
        </w:rPr>
        <w:t>Como persona física: Acta de Nacimiento.</w:t>
      </w:r>
    </w:p>
    <w:p w:rsidR="00ED2F70" w:rsidRPr="00ED2F70" w:rsidRDefault="00ED2F70" w:rsidP="00ED2F70">
      <w:pPr>
        <w:widowControl w:val="0"/>
        <w:tabs>
          <w:tab w:val="left" w:pos="1950"/>
        </w:tabs>
        <w:spacing w:line="276" w:lineRule="auto"/>
        <w:ind w:left="720"/>
        <w:contextualSpacing/>
        <w:jc w:val="both"/>
        <w:rPr>
          <w:rFonts w:ascii="Arial" w:hAnsi="Arial" w:cs="Arial"/>
          <w:sz w:val="18"/>
          <w:szCs w:val="18"/>
        </w:rPr>
      </w:pPr>
      <w:r w:rsidRPr="00ED2F70">
        <w:rPr>
          <w:rFonts w:ascii="Arial" w:hAnsi="Arial" w:cs="Arial"/>
          <w:sz w:val="18"/>
          <w:szCs w:val="18"/>
        </w:rPr>
        <w:t xml:space="preserve">En ambos casos deberá presentar identificación oficial vigente con fotografía (credencial de elector, pasaporte </w:t>
      </w:r>
      <w:r w:rsidRPr="00ED2F70">
        <w:rPr>
          <w:rFonts w:ascii="Arial" w:hAnsi="Arial" w:cs="Arial"/>
          <w:sz w:val="18"/>
          <w:szCs w:val="18"/>
        </w:rPr>
        <w:lastRenderedPageBreak/>
        <w:t>vigente o cartilla del Servicio Militar Nacional).</w:t>
      </w:r>
    </w:p>
    <w:p w:rsidR="00ED2F70" w:rsidRPr="00ED2F70" w:rsidRDefault="00ED2F70" w:rsidP="00F816D4">
      <w:pPr>
        <w:widowControl w:val="0"/>
        <w:numPr>
          <w:ilvl w:val="0"/>
          <w:numId w:val="27"/>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Acta Constitutiva de la empresa o copia certificada de la misma, debidamente inscrita en el Registro Público de la Propiedad y del Comercio, en su caso Reformas o Modificaciones y Poder General para Actos de Administración o Poder Especial con el que acredite el representante legal del licitante, la personalidad jurídica para presentar su oferta a nombre de la empresa que representa.</w:t>
      </w:r>
    </w:p>
    <w:p w:rsidR="00ED2F70" w:rsidRPr="00ED2F70" w:rsidRDefault="00ED2F70" w:rsidP="00F816D4">
      <w:pPr>
        <w:widowControl w:val="0"/>
        <w:numPr>
          <w:ilvl w:val="0"/>
          <w:numId w:val="27"/>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Alta en el IMSS e INFONAVIT.</w:t>
      </w:r>
    </w:p>
    <w:p w:rsidR="00ED2F70" w:rsidRPr="00ED2F70" w:rsidRDefault="00ED2F70" w:rsidP="00F816D4">
      <w:pPr>
        <w:widowControl w:val="0"/>
        <w:numPr>
          <w:ilvl w:val="0"/>
          <w:numId w:val="27"/>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Registro actualizado en el SIEM</w:t>
      </w:r>
      <w:r w:rsidR="004E6F05">
        <w:rPr>
          <w:rFonts w:ascii="Arial" w:hAnsi="Arial" w:cs="Arial"/>
          <w:sz w:val="18"/>
          <w:szCs w:val="18"/>
        </w:rPr>
        <w:t>.</w:t>
      </w:r>
    </w:p>
    <w:p w:rsidR="00ED2F70" w:rsidRPr="00ED2F70" w:rsidRDefault="00ED2F70" w:rsidP="00F816D4">
      <w:pPr>
        <w:widowControl w:val="0"/>
        <w:numPr>
          <w:ilvl w:val="0"/>
          <w:numId w:val="27"/>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Estados financieros, dictaminados por contador público certificado independiente autorizado por la Administración General de Auditoría Fiscal Federal (integrar documento que lo acredite), en caso de no estar obligado a dictaminar sus estados financieros deberá presentar comprobante emitido por  Contador Público que avale dicho supuesto.</w:t>
      </w:r>
    </w:p>
    <w:p w:rsidR="00ED2F70" w:rsidRPr="00ED2F70" w:rsidRDefault="00F71296" w:rsidP="00F816D4">
      <w:pPr>
        <w:widowControl w:val="0"/>
        <w:numPr>
          <w:ilvl w:val="0"/>
          <w:numId w:val="27"/>
        </w:numPr>
        <w:tabs>
          <w:tab w:val="left" w:pos="1950"/>
        </w:tabs>
        <w:spacing w:after="200" w:line="276" w:lineRule="auto"/>
        <w:contextualSpacing/>
        <w:jc w:val="both"/>
        <w:rPr>
          <w:rFonts w:ascii="Arial" w:hAnsi="Arial" w:cs="Arial"/>
          <w:sz w:val="18"/>
          <w:szCs w:val="18"/>
        </w:rPr>
      </w:pPr>
      <w:r>
        <w:rPr>
          <w:rFonts w:ascii="Arial" w:hAnsi="Arial" w:cs="Arial"/>
          <w:sz w:val="18"/>
          <w:szCs w:val="18"/>
        </w:rPr>
        <w:t>Declaración anual 20</w:t>
      </w:r>
      <w:r w:rsidR="00ED2F70" w:rsidRPr="00ED2F70">
        <w:rPr>
          <w:rFonts w:ascii="Arial" w:hAnsi="Arial" w:cs="Arial"/>
          <w:sz w:val="18"/>
          <w:szCs w:val="18"/>
        </w:rPr>
        <w:t>2</w:t>
      </w:r>
      <w:r>
        <w:rPr>
          <w:rFonts w:ascii="Arial" w:hAnsi="Arial" w:cs="Arial"/>
          <w:sz w:val="18"/>
          <w:szCs w:val="18"/>
        </w:rPr>
        <w:t>0</w:t>
      </w:r>
      <w:r w:rsidR="00ED2F70" w:rsidRPr="00ED2F70">
        <w:rPr>
          <w:rFonts w:ascii="Arial" w:hAnsi="Arial" w:cs="Arial"/>
          <w:sz w:val="18"/>
          <w:szCs w:val="18"/>
        </w:rPr>
        <w:t xml:space="preserve"> con sus anexos</w:t>
      </w:r>
      <w:r w:rsidR="00ED2F70" w:rsidRPr="00ED2F70">
        <w:rPr>
          <w:rFonts w:ascii="Arial" w:hAnsi="Arial" w:cs="Arial"/>
          <w:b/>
          <w:sz w:val="18"/>
          <w:szCs w:val="18"/>
        </w:rPr>
        <w:t xml:space="preserve"> </w:t>
      </w:r>
      <w:r w:rsidR="00ED2F70" w:rsidRPr="00ED2F70">
        <w:rPr>
          <w:rFonts w:ascii="Arial" w:hAnsi="Arial" w:cs="Arial"/>
          <w:sz w:val="18"/>
          <w:szCs w:val="18"/>
        </w:rPr>
        <w:t xml:space="preserve">y las declaraciones provisionales del ejercicio en curso. </w:t>
      </w:r>
    </w:p>
    <w:p w:rsidR="00ED2F70" w:rsidRPr="00ED2F70" w:rsidRDefault="00ED2F70" w:rsidP="00ED2F70">
      <w:pPr>
        <w:widowControl w:val="0"/>
        <w:tabs>
          <w:tab w:val="left" w:pos="1950"/>
        </w:tabs>
        <w:spacing w:line="276" w:lineRule="auto"/>
        <w:ind w:left="708"/>
        <w:jc w:val="both"/>
        <w:rPr>
          <w:rFonts w:ascii="Arial" w:hAnsi="Arial" w:cs="Arial"/>
          <w:sz w:val="18"/>
          <w:szCs w:val="18"/>
        </w:rPr>
      </w:pPr>
      <w:r w:rsidRPr="00ED2F70">
        <w:rPr>
          <w:rFonts w:ascii="Arial" w:hAnsi="Arial" w:cs="Arial"/>
          <w:sz w:val="18"/>
          <w:szCs w:val="18"/>
        </w:rPr>
        <w:t>Si se trata de empresa de reciente creación, deberá presentar</w:t>
      </w:r>
      <w:r w:rsidR="00255733">
        <w:rPr>
          <w:rFonts w:ascii="Arial" w:hAnsi="Arial" w:cs="Arial"/>
          <w:sz w:val="18"/>
          <w:szCs w:val="18"/>
        </w:rPr>
        <w:t xml:space="preserve"> la documentación financiera y </w:t>
      </w:r>
      <w:r w:rsidRPr="00ED2F70">
        <w:rPr>
          <w:rFonts w:ascii="Arial" w:hAnsi="Arial" w:cs="Arial"/>
          <w:sz w:val="18"/>
          <w:szCs w:val="18"/>
        </w:rPr>
        <w:t>fiscal más actualizada a la fecha de presentación de la propuesta, aplica también, para el caso de personas físicas.</w:t>
      </w:r>
    </w:p>
    <w:p w:rsidR="00ED2F70" w:rsidRPr="0020676B" w:rsidRDefault="00ED2F70" w:rsidP="00ED2F70">
      <w:pPr>
        <w:widowControl w:val="0"/>
        <w:tabs>
          <w:tab w:val="left" w:pos="1950"/>
        </w:tabs>
        <w:spacing w:line="276" w:lineRule="auto"/>
        <w:ind w:left="708"/>
        <w:jc w:val="both"/>
        <w:rPr>
          <w:rFonts w:ascii="Arial" w:hAnsi="Arial" w:cs="Arial"/>
          <w:color w:val="FF0000"/>
          <w:sz w:val="18"/>
          <w:szCs w:val="18"/>
        </w:rPr>
      </w:pPr>
      <w:r w:rsidRPr="00ED2F70">
        <w:rPr>
          <w:rFonts w:ascii="Arial" w:hAnsi="Arial" w:cs="Arial"/>
          <w:sz w:val="18"/>
          <w:szCs w:val="18"/>
        </w:rPr>
        <w:t xml:space="preserve">Dicha documentación servirá de base para acreditar el mínimo </w:t>
      </w:r>
      <w:r w:rsidR="00DC5975">
        <w:rPr>
          <w:rFonts w:ascii="Arial" w:hAnsi="Arial" w:cs="Arial"/>
          <w:sz w:val="18"/>
          <w:szCs w:val="18"/>
        </w:rPr>
        <w:t>de capital contable requerido, l</w:t>
      </w:r>
      <w:r w:rsidRPr="00ED2F70">
        <w:rPr>
          <w:rFonts w:ascii="Arial" w:hAnsi="Arial" w:cs="Arial"/>
          <w:sz w:val="18"/>
          <w:szCs w:val="18"/>
        </w:rPr>
        <w:t>os Licitantes  deberán contar con un capital contable de $</w:t>
      </w:r>
      <w:r w:rsidR="00DC5975">
        <w:rPr>
          <w:rFonts w:ascii="Arial" w:hAnsi="Arial" w:cs="Arial"/>
          <w:sz w:val="18"/>
          <w:szCs w:val="18"/>
        </w:rPr>
        <w:t xml:space="preserve"> </w:t>
      </w:r>
      <w:r w:rsidR="00DC5975">
        <w:rPr>
          <w:rFonts w:ascii="Arial" w:hAnsi="Arial"/>
          <w:b/>
          <w:smallCaps/>
          <w:color w:val="FF0000"/>
          <w:sz w:val="18"/>
          <w:szCs w:val="18"/>
        </w:rPr>
        <w:t>2’</w:t>
      </w:r>
      <w:r w:rsidR="000D0799">
        <w:rPr>
          <w:rFonts w:ascii="Arial" w:hAnsi="Arial"/>
          <w:b/>
          <w:smallCaps/>
          <w:color w:val="FF0000"/>
          <w:sz w:val="18"/>
          <w:szCs w:val="18"/>
        </w:rPr>
        <w:t>500,00</w:t>
      </w:r>
      <w:r w:rsidR="00BB013B">
        <w:rPr>
          <w:rFonts w:ascii="Arial" w:hAnsi="Arial"/>
          <w:b/>
          <w:smallCaps/>
          <w:color w:val="FF0000"/>
          <w:sz w:val="18"/>
          <w:szCs w:val="18"/>
        </w:rPr>
        <w:t>0</w:t>
      </w:r>
      <w:r w:rsidR="000D0799">
        <w:rPr>
          <w:rFonts w:ascii="Arial" w:hAnsi="Arial"/>
          <w:b/>
          <w:smallCaps/>
          <w:color w:val="FF0000"/>
          <w:sz w:val="18"/>
          <w:szCs w:val="18"/>
        </w:rPr>
        <w:t>.00</w:t>
      </w:r>
      <w:r w:rsidR="0020676B" w:rsidRPr="0020676B">
        <w:rPr>
          <w:rFonts w:ascii="Arial" w:hAnsi="Arial" w:cs="Arial"/>
          <w:color w:val="FF0000"/>
          <w:sz w:val="18"/>
          <w:szCs w:val="18"/>
        </w:rPr>
        <w:t xml:space="preserve"> </w:t>
      </w:r>
      <w:r w:rsidR="0020676B">
        <w:rPr>
          <w:rFonts w:ascii="Arial" w:hAnsi="Arial" w:cs="Arial"/>
          <w:color w:val="FF0000"/>
          <w:sz w:val="18"/>
          <w:szCs w:val="18"/>
        </w:rPr>
        <w:t>(</w:t>
      </w:r>
      <w:r w:rsidR="000D0799">
        <w:rPr>
          <w:rFonts w:ascii="Arial" w:hAnsi="Arial" w:cs="Arial"/>
          <w:color w:val="FF0000"/>
          <w:sz w:val="18"/>
          <w:szCs w:val="18"/>
        </w:rPr>
        <w:t xml:space="preserve">Dos Millones Quinientos Mil pesos </w:t>
      </w:r>
      <w:r w:rsidR="000D0799" w:rsidRPr="000D0799">
        <w:rPr>
          <w:rFonts w:ascii="Arial" w:hAnsi="Arial" w:cs="Arial"/>
          <w:color w:val="FF0000"/>
          <w:sz w:val="18"/>
          <w:szCs w:val="18"/>
        </w:rPr>
        <w:t>00/100 M.N.</w:t>
      </w:r>
      <w:r w:rsidR="0020676B" w:rsidRPr="0020676B">
        <w:rPr>
          <w:rFonts w:ascii="Arial" w:hAnsi="Arial" w:cs="Arial"/>
          <w:color w:val="FF0000"/>
          <w:sz w:val="18"/>
          <w:szCs w:val="18"/>
        </w:rPr>
        <w:t>).</w:t>
      </w:r>
    </w:p>
    <w:p w:rsidR="00ED2F70" w:rsidRPr="00ED2F70" w:rsidRDefault="00ED2F70" w:rsidP="00F816D4">
      <w:pPr>
        <w:numPr>
          <w:ilvl w:val="0"/>
          <w:numId w:val="27"/>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 xml:space="preserve">Documento que acredite al profesional </w:t>
      </w:r>
      <w:r w:rsidR="000D0799">
        <w:rPr>
          <w:rFonts w:ascii="Arial" w:hAnsi="Arial" w:cs="Arial"/>
          <w:sz w:val="18"/>
          <w:szCs w:val="18"/>
        </w:rPr>
        <w:t xml:space="preserve">que fungirá como </w:t>
      </w:r>
      <w:r w:rsidR="006E2223">
        <w:rPr>
          <w:rFonts w:ascii="Arial" w:hAnsi="Arial" w:cs="Arial"/>
          <w:sz w:val="18"/>
          <w:szCs w:val="18"/>
        </w:rPr>
        <w:t>Superintendente (</w:t>
      </w:r>
      <w:r w:rsidR="000D0799">
        <w:rPr>
          <w:rFonts w:ascii="Arial" w:hAnsi="Arial" w:cs="Arial"/>
          <w:sz w:val="18"/>
          <w:szCs w:val="18"/>
        </w:rPr>
        <w:t>Director de Proyecto</w:t>
      </w:r>
      <w:r w:rsidR="006E2223">
        <w:rPr>
          <w:rFonts w:ascii="Arial" w:hAnsi="Arial" w:cs="Arial"/>
          <w:sz w:val="18"/>
          <w:szCs w:val="18"/>
        </w:rPr>
        <w:t>)</w:t>
      </w:r>
      <w:r w:rsidR="00286CCF">
        <w:rPr>
          <w:rFonts w:ascii="Arial" w:hAnsi="Arial" w:cs="Arial"/>
          <w:sz w:val="18"/>
          <w:szCs w:val="18"/>
        </w:rPr>
        <w:t>, deberá de contar con la certificación como Perito en Hidráulica por el Colegio de Ingenieros Civiles</w:t>
      </w:r>
      <w:r w:rsidR="006E2223">
        <w:rPr>
          <w:rFonts w:ascii="Arial" w:hAnsi="Arial" w:cs="Arial"/>
          <w:sz w:val="18"/>
          <w:szCs w:val="18"/>
        </w:rPr>
        <w:t xml:space="preserve"> de México</w:t>
      </w:r>
      <w:r w:rsidR="00286CCF">
        <w:rPr>
          <w:rFonts w:ascii="Arial" w:hAnsi="Arial" w:cs="Arial"/>
          <w:sz w:val="18"/>
          <w:szCs w:val="18"/>
        </w:rPr>
        <w:t>.</w:t>
      </w:r>
    </w:p>
    <w:p w:rsidR="00ED2F70" w:rsidRPr="00ED2F70" w:rsidRDefault="00ED2F70" w:rsidP="00F816D4">
      <w:pPr>
        <w:widowControl w:val="0"/>
        <w:numPr>
          <w:ilvl w:val="0"/>
          <w:numId w:val="27"/>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Para el caso de presentar conjuntamente propuesta dos o más personas, el Organismo establece que para la presente licitación quien adquiera las bases, podrá agruparse con una o más personas físicas o morales, obligándose para ello a suscribir Convenio de Participación Conjunta (anexo 4) con cada uno de ellos que contendrá lo siguiente:</w:t>
      </w:r>
    </w:p>
    <w:p w:rsidR="00ED2F70" w:rsidRPr="00ED2F70" w:rsidRDefault="00ED2F70" w:rsidP="00ED2F70">
      <w:pPr>
        <w:tabs>
          <w:tab w:val="left" w:pos="1152"/>
          <w:tab w:val="left" w:pos="1719"/>
        </w:tabs>
        <w:autoSpaceDE w:val="0"/>
        <w:autoSpaceDN w:val="0"/>
        <w:adjustRightInd w:val="0"/>
        <w:spacing w:after="101"/>
        <w:ind w:left="737"/>
        <w:jc w:val="both"/>
        <w:rPr>
          <w:rFonts w:ascii="Arial" w:hAnsi="Arial" w:cs="Arial"/>
          <w:sz w:val="18"/>
          <w:szCs w:val="18"/>
          <w:lang w:val="es-ES_tradnl"/>
        </w:rPr>
      </w:pPr>
      <w:r w:rsidRPr="00ED2F70">
        <w:rPr>
          <w:rFonts w:ascii="Arial" w:hAnsi="Arial" w:cs="Arial"/>
          <w:bCs/>
          <w:sz w:val="18"/>
          <w:szCs w:val="18"/>
          <w:lang w:val="es-ES_tradnl"/>
        </w:rPr>
        <w:t xml:space="preserve">a) </w:t>
      </w:r>
      <w:r w:rsidRPr="00ED2F70">
        <w:rPr>
          <w:rFonts w:ascii="Arial" w:hAnsi="Arial" w:cs="Arial"/>
          <w:sz w:val="18"/>
          <w:szCs w:val="18"/>
          <w:lang w:val="es-ES_tradnl"/>
        </w:rPr>
        <w:t>Nombre y domicilio de los integrantes, identificando, en su caso, los datos de los testimonios públicos con los que se acredita la existencia legal de las personas morales de la agrupación;</w:t>
      </w:r>
    </w:p>
    <w:p w:rsidR="00ED2F70" w:rsidRPr="00ED2F70" w:rsidRDefault="00ED2F70" w:rsidP="00ED2F70">
      <w:pPr>
        <w:tabs>
          <w:tab w:val="left" w:pos="1152"/>
          <w:tab w:val="left" w:pos="1719"/>
        </w:tabs>
        <w:autoSpaceDE w:val="0"/>
        <w:autoSpaceDN w:val="0"/>
        <w:adjustRightInd w:val="0"/>
        <w:spacing w:after="101"/>
        <w:ind w:left="737"/>
        <w:jc w:val="both"/>
        <w:rPr>
          <w:rFonts w:ascii="Arial" w:hAnsi="Arial" w:cs="Arial"/>
          <w:sz w:val="18"/>
          <w:szCs w:val="18"/>
          <w:lang w:val="es-ES_tradnl"/>
        </w:rPr>
      </w:pPr>
      <w:r w:rsidRPr="00ED2F70">
        <w:rPr>
          <w:rFonts w:ascii="Arial" w:hAnsi="Arial" w:cs="Arial"/>
          <w:bCs/>
          <w:sz w:val="18"/>
          <w:szCs w:val="18"/>
          <w:lang w:val="es-ES_tradnl"/>
        </w:rPr>
        <w:t xml:space="preserve">b) </w:t>
      </w:r>
      <w:r w:rsidRPr="00ED2F70">
        <w:rPr>
          <w:rFonts w:ascii="Arial" w:hAnsi="Arial" w:cs="Arial"/>
          <w:sz w:val="18"/>
          <w:szCs w:val="18"/>
          <w:lang w:val="es-ES_tradnl"/>
        </w:rPr>
        <w:t>Nombre de los representantes de cada una de las personas identificando, en su caso, los datos de los testimonios públicos con los que se acredita su representación;</w:t>
      </w:r>
    </w:p>
    <w:p w:rsidR="00ED2F70" w:rsidRPr="00ED2F70" w:rsidRDefault="00ED2F70" w:rsidP="00ED2F70">
      <w:pPr>
        <w:tabs>
          <w:tab w:val="left" w:pos="1152"/>
          <w:tab w:val="left" w:pos="1719"/>
        </w:tabs>
        <w:autoSpaceDE w:val="0"/>
        <w:autoSpaceDN w:val="0"/>
        <w:adjustRightInd w:val="0"/>
        <w:spacing w:after="101"/>
        <w:ind w:left="737"/>
        <w:jc w:val="both"/>
        <w:rPr>
          <w:rFonts w:ascii="Arial" w:hAnsi="Arial" w:cs="Arial"/>
          <w:sz w:val="18"/>
          <w:szCs w:val="18"/>
          <w:lang w:val="es-ES_tradnl"/>
        </w:rPr>
      </w:pPr>
      <w:r w:rsidRPr="00ED2F70">
        <w:rPr>
          <w:rFonts w:ascii="Arial" w:hAnsi="Arial" w:cs="Arial"/>
          <w:bCs/>
          <w:sz w:val="18"/>
          <w:szCs w:val="18"/>
          <w:lang w:val="es-ES_tradnl"/>
        </w:rPr>
        <w:t xml:space="preserve">c) </w:t>
      </w:r>
      <w:r w:rsidRPr="00ED2F70">
        <w:rPr>
          <w:rFonts w:ascii="Arial" w:hAnsi="Arial" w:cs="Arial"/>
          <w:sz w:val="18"/>
          <w:szCs w:val="18"/>
          <w:lang w:val="es-ES_tradnl"/>
        </w:rPr>
        <w:t>Definición de las partes o partidas del objeto del contrato que cada persona se obligaría a cumplir;</w:t>
      </w:r>
    </w:p>
    <w:p w:rsidR="00ED2F70" w:rsidRPr="00ED2F70" w:rsidRDefault="00ED2F70" w:rsidP="00ED2F70">
      <w:pPr>
        <w:tabs>
          <w:tab w:val="left" w:pos="1152"/>
          <w:tab w:val="left" w:pos="1719"/>
        </w:tabs>
        <w:autoSpaceDE w:val="0"/>
        <w:autoSpaceDN w:val="0"/>
        <w:adjustRightInd w:val="0"/>
        <w:spacing w:after="90"/>
        <w:ind w:left="737"/>
        <w:jc w:val="both"/>
        <w:rPr>
          <w:rFonts w:ascii="Arial" w:hAnsi="Arial" w:cs="Arial"/>
          <w:sz w:val="18"/>
          <w:szCs w:val="18"/>
          <w:lang w:val="es-ES_tradnl"/>
        </w:rPr>
      </w:pPr>
      <w:r w:rsidRPr="00ED2F70">
        <w:rPr>
          <w:rFonts w:ascii="Arial" w:hAnsi="Arial" w:cs="Arial"/>
          <w:bCs/>
          <w:sz w:val="18"/>
          <w:szCs w:val="18"/>
          <w:lang w:val="es-ES_tradnl"/>
        </w:rPr>
        <w:t xml:space="preserve">d) </w:t>
      </w:r>
      <w:r w:rsidRPr="00ED2F70">
        <w:rPr>
          <w:rFonts w:ascii="Arial" w:hAnsi="Arial" w:cs="Arial"/>
          <w:sz w:val="18"/>
          <w:szCs w:val="18"/>
          <w:lang w:val="es-ES_tradnl"/>
        </w:rPr>
        <w:t>Determinación de un domicilio común para oír y recibir notificaciones;</w:t>
      </w:r>
    </w:p>
    <w:p w:rsidR="00ED2F70" w:rsidRPr="00ED2F70" w:rsidRDefault="00ED2F70" w:rsidP="00ED2F70">
      <w:pPr>
        <w:tabs>
          <w:tab w:val="left" w:pos="1152"/>
          <w:tab w:val="left" w:pos="1719"/>
        </w:tabs>
        <w:autoSpaceDE w:val="0"/>
        <w:autoSpaceDN w:val="0"/>
        <w:adjustRightInd w:val="0"/>
        <w:spacing w:after="90"/>
        <w:ind w:left="737"/>
        <w:jc w:val="both"/>
        <w:rPr>
          <w:rFonts w:ascii="Arial" w:hAnsi="Arial" w:cs="Arial"/>
          <w:sz w:val="18"/>
          <w:szCs w:val="18"/>
          <w:lang w:val="es-ES_tradnl"/>
        </w:rPr>
      </w:pPr>
      <w:r w:rsidRPr="00ED2F70">
        <w:rPr>
          <w:rFonts w:ascii="Arial" w:hAnsi="Arial" w:cs="Arial"/>
          <w:bCs/>
          <w:sz w:val="18"/>
          <w:szCs w:val="18"/>
          <w:lang w:val="es-ES_tradnl"/>
        </w:rPr>
        <w:t xml:space="preserve">e) </w:t>
      </w:r>
      <w:r w:rsidRPr="00ED2F70">
        <w:rPr>
          <w:rFonts w:ascii="Arial" w:hAnsi="Arial" w:cs="Arial"/>
          <w:sz w:val="18"/>
          <w:szCs w:val="18"/>
          <w:lang w:val="es-ES_tradnl"/>
        </w:rPr>
        <w:t xml:space="preserve">Designación de un representante común, otorgándole poder amplio y suficiente, para todo lo relacionado con la </w:t>
      </w:r>
      <w:r w:rsidR="008A160E">
        <w:rPr>
          <w:rFonts w:ascii="Arial" w:hAnsi="Arial" w:cs="Arial"/>
          <w:sz w:val="18"/>
          <w:szCs w:val="18"/>
          <w:lang w:val="es-ES_tradnl"/>
        </w:rPr>
        <w:t>propuesta.</w:t>
      </w:r>
    </w:p>
    <w:p w:rsidR="00ED2F70" w:rsidRPr="00ED2F70" w:rsidRDefault="00ED2F70" w:rsidP="00ED2F70">
      <w:pPr>
        <w:tabs>
          <w:tab w:val="left" w:pos="1152"/>
          <w:tab w:val="left" w:pos="1719"/>
        </w:tabs>
        <w:autoSpaceDE w:val="0"/>
        <w:autoSpaceDN w:val="0"/>
        <w:adjustRightInd w:val="0"/>
        <w:spacing w:after="90"/>
        <w:ind w:left="737"/>
        <w:jc w:val="both"/>
        <w:rPr>
          <w:rFonts w:ascii="Arial" w:hAnsi="Arial" w:cs="Arial"/>
          <w:sz w:val="18"/>
          <w:szCs w:val="18"/>
          <w:lang w:val="es-ES_tradnl"/>
        </w:rPr>
      </w:pPr>
      <w:r w:rsidRPr="00ED2F70">
        <w:rPr>
          <w:rFonts w:ascii="Arial" w:hAnsi="Arial" w:cs="Arial"/>
          <w:bCs/>
          <w:sz w:val="18"/>
          <w:szCs w:val="18"/>
          <w:lang w:val="es-ES_tradnl"/>
        </w:rPr>
        <w:t xml:space="preserve">f) </w:t>
      </w:r>
      <w:r w:rsidRPr="00ED2F70">
        <w:rPr>
          <w:rFonts w:ascii="Arial" w:hAnsi="Arial" w:cs="Arial"/>
          <w:sz w:val="18"/>
          <w:szCs w:val="18"/>
          <w:lang w:val="es-ES_tradnl"/>
        </w:rPr>
        <w:t>Estipulación expresa que cada uno de los firmantes quedará obligado en forma conjunta y solidaria para comprometerse por cualquier responsabilidad derivada del contrato que se firme.</w:t>
      </w:r>
    </w:p>
    <w:p w:rsidR="00ED2F70" w:rsidRPr="00ED2F70" w:rsidRDefault="00ED2F70" w:rsidP="00ED2F70">
      <w:pPr>
        <w:autoSpaceDE w:val="0"/>
        <w:autoSpaceDN w:val="0"/>
        <w:adjustRightInd w:val="0"/>
        <w:spacing w:after="120"/>
        <w:ind w:left="737"/>
        <w:jc w:val="both"/>
        <w:rPr>
          <w:rFonts w:ascii="Arial" w:hAnsi="Arial" w:cs="Arial"/>
          <w:sz w:val="18"/>
          <w:szCs w:val="18"/>
        </w:rPr>
      </w:pPr>
      <w:r w:rsidRPr="00ED2F70">
        <w:rPr>
          <w:rFonts w:ascii="Arial" w:hAnsi="Arial" w:cs="Arial"/>
          <w:sz w:val="18"/>
          <w:szCs w:val="18"/>
          <w:lang w:val="es-ES_tradnl"/>
        </w:rPr>
        <w:t>Por</w:t>
      </w:r>
      <w:r w:rsidRPr="00ED2F70">
        <w:rPr>
          <w:rFonts w:ascii="Arial" w:hAnsi="Arial" w:cs="Arial"/>
          <w:sz w:val="18"/>
          <w:szCs w:val="18"/>
        </w:rPr>
        <w:t xml:space="preserve"> lo que se obliga a entregar dentro del sobre, copia simple del o los convenios que suscriba, a través del representante común y en caso de resultar ganador, se obliga a protocolizar  los originales ante Notario o Fedatario Público, los que deberá entregar previa a la firma del contrato.</w:t>
      </w:r>
    </w:p>
    <w:p w:rsidR="00ED2F70" w:rsidRPr="00ED2F70" w:rsidRDefault="00ED2F70" w:rsidP="00ED2F70">
      <w:pPr>
        <w:autoSpaceDE w:val="0"/>
        <w:autoSpaceDN w:val="0"/>
        <w:adjustRightInd w:val="0"/>
        <w:spacing w:after="120"/>
        <w:ind w:left="737"/>
        <w:jc w:val="both"/>
        <w:rPr>
          <w:rFonts w:ascii="Arial" w:hAnsi="Arial" w:cs="Arial"/>
          <w:sz w:val="18"/>
          <w:szCs w:val="18"/>
        </w:rPr>
      </w:pPr>
      <w:r w:rsidRPr="00ED2F70">
        <w:rPr>
          <w:rFonts w:ascii="Arial" w:hAnsi="Arial" w:cs="Arial"/>
          <w:sz w:val="18"/>
          <w:szCs w:val="18"/>
        </w:rPr>
        <w:t>g) Para cumplir con el capital contable mínimo requerido por la convocante, se podrán sumar los correspondientes a cada una de las personas integrantes en dicho convenio.</w:t>
      </w:r>
    </w:p>
    <w:p w:rsidR="00ED2F70" w:rsidRPr="00ED2F70" w:rsidRDefault="00ED2F70" w:rsidP="00ED2F70">
      <w:pPr>
        <w:autoSpaceDE w:val="0"/>
        <w:autoSpaceDN w:val="0"/>
        <w:adjustRightInd w:val="0"/>
        <w:spacing w:after="120"/>
        <w:ind w:left="737"/>
        <w:jc w:val="both"/>
        <w:rPr>
          <w:rFonts w:ascii="Arial" w:hAnsi="Arial" w:cs="Arial"/>
          <w:sz w:val="18"/>
          <w:szCs w:val="18"/>
        </w:rPr>
      </w:pPr>
      <w:r w:rsidRPr="00ED2F70">
        <w:rPr>
          <w:rFonts w:ascii="Arial" w:hAnsi="Arial" w:cs="Arial"/>
          <w:sz w:val="18"/>
          <w:szCs w:val="18"/>
        </w:rPr>
        <w:t>En el acto de presentación y apertura de propuestas el representante común deberá señalar que la proposición se presenta en forma conjunta</w:t>
      </w:r>
      <w:r w:rsidR="00255733">
        <w:rPr>
          <w:rFonts w:ascii="Arial" w:hAnsi="Arial" w:cs="Arial"/>
          <w:sz w:val="18"/>
          <w:szCs w:val="18"/>
        </w:rPr>
        <w:t>.</w:t>
      </w:r>
    </w:p>
    <w:p w:rsidR="00ED2F70" w:rsidRPr="00ED2F70" w:rsidRDefault="00ED2F70" w:rsidP="00ED2F70">
      <w:pPr>
        <w:autoSpaceDE w:val="0"/>
        <w:autoSpaceDN w:val="0"/>
        <w:adjustRightInd w:val="0"/>
        <w:spacing w:after="120"/>
        <w:ind w:left="737"/>
        <w:jc w:val="both"/>
        <w:rPr>
          <w:rFonts w:ascii="Arial" w:hAnsi="Arial" w:cs="Arial"/>
          <w:sz w:val="18"/>
          <w:szCs w:val="18"/>
        </w:rPr>
      </w:pPr>
      <w:r w:rsidRPr="00ED2F70">
        <w:rPr>
          <w:rFonts w:ascii="Arial" w:hAnsi="Arial" w:cs="Arial"/>
          <w:sz w:val="18"/>
          <w:szCs w:val="18"/>
        </w:rPr>
        <w:t>El representante común presentará los documentos de los integrantes de la agrupación y los del convenio.</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sz w:val="18"/>
          <w:szCs w:val="18"/>
        </w:rPr>
        <w:t xml:space="preserve">Los Licitantes que presenten propuesta conjunta, invariablemente deberán acreditar e integrar en forma individual  la documentación de carácter legal y  financiera citada en el DOCUMENTO 1.- Acreditación de existencia legal y financiera de las presentes bases.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 No. 2</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MANIFESTACIONES: </w:t>
      </w:r>
    </w:p>
    <w:p w:rsidR="00441A29" w:rsidRPr="00ED2F70" w:rsidRDefault="00441A29" w:rsidP="00ED2F70">
      <w:pPr>
        <w:widowControl w:val="0"/>
        <w:tabs>
          <w:tab w:val="left" w:pos="1950"/>
        </w:tabs>
        <w:spacing w:line="276" w:lineRule="auto"/>
        <w:jc w:val="both"/>
        <w:rPr>
          <w:rFonts w:ascii="Arial" w:hAnsi="Arial" w:cs="Arial"/>
          <w:b/>
          <w:sz w:val="18"/>
          <w:szCs w:val="18"/>
        </w:rPr>
      </w:pP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Manifestación escrita de conocer el sitio donde se ejecutarán los trabajos y que tomó en consideración las condiciones climáticas, topográficas y geológicas de la región, anexando constancia de la visita de la obra (anexo 5).</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Manifestación escrita de que conoce y aplicará, en su caso las distintas disposiciones en materia de protección ambiental y ecológica. (anexo 6)</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Manifestación  escrita bajo protesta de decir verdad que asistió  o no a la junta de aclaraciones de la bases de licitación, anexando el acta  correspondiente y  de haber considerado las modificaciones que, en su caso, se hayan efectuado a las bases de licitación, anexando documentación complementaria que se haya entregado (anexo 7).</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b/>
          <w:sz w:val="18"/>
          <w:szCs w:val="18"/>
        </w:rPr>
      </w:pPr>
      <w:r w:rsidRPr="00ED2F70">
        <w:rPr>
          <w:rFonts w:ascii="Arial" w:hAnsi="Arial" w:cs="Arial"/>
          <w:sz w:val="18"/>
          <w:szCs w:val="18"/>
        </w:rPr>
        <w:t>Escrito en el que manifieste su domicilio en el Estado de México para oír y recibir notificaciones y los documentos correspondientes al procedimiento de licitación incluyendo las de carácter personal (anexo 8).</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 xml:space="preserve">Manifestación escrita de conocer los </w:t>
      </w:r>
      <w:r w:rsidR="001360C6">
        <w:rPr>
          <w:rFonts w:ascii="Arial" w:hAnsi="Arial" w:cs="Arial"/>
          <w:sz w:val="18"/>
          <w:szCs w:val="18"/>
        </w:rPr>
        <w:t>Términos de referencia y</w:t>
      </w:r>
      <w:r w:rsidRPr="00ED2F70">
        <w:rPr>
          <w:rFonts w:ascii="Arial" w:hAnsi="Arial" w:cs="Arial"/>
          <w:sz w:val="18"/>
          <w:szCs w:val="18"/>
        </w:rPr>
        <w:t xml:space="preserve"> las normas técnicas </w:t>
      </w:r>
      <w:r w:rsidR="001360C6">
        <w:rPr>
          <w:rFonts w:ascii="Arial" w:hAnsi="Arial" w:cs="Arial"/>
          <w:sz w:val="18"/>
          <w:szCs w:val="18"/>
        </w:rPr>
        <w:t xml:space="preserve">y de calidad de los materiales </w:t>
      </w:r>
      <w:r w:rsidRPr="00ED2F70">
        <w:rPr>
          <w:rFonts w:ascii="Arial" w:hAnsi="Arial" w:cs="Arial"/>
          <w:sz w:val="18"/>
          <w:szCs w:val="18"/>
        </w:rPr>
        <w:t xml:space="preserve">(anexo 9). </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Escrito en el que manifiesta bajo protesta de decir verdad que no subcontratará ningún elemento de la obra</w:t>
      </w:r>
      <w:r w:rsidR="00255733">
        <w:rPr>
          <w:rFonts w:ascii="Arial" w:hAnsi="Arial" w:cs="Arial"/>
          <w:sz w:val="18"/>
          <w:szCs w:val="18"/>
        </w:rPr>
        <w:t>.</w:t>
      </w:r>
      <w:r w:rsidRPr="00ED2F70">
        <w:rPr>
          <w:rFonts w:ascii="Arial" w:hAnsi="Arial" w:cs="Arial"/>
          <w:sz w:val="18"/>
          <w:szCs w:val="18"/>
        </w:rPr>
        <w:t xml:space="preserve"> (anexo 10)</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 xml:space="preserve">Manifestación de que los precios consignados en la propuesta no se cotizan en condiciones de prácticas desleales. </w:t>
      </w:r>
    </w:p>
    <w:p w:rsid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Manifestación escrita de conocer  el Libro Décimo Segundo de la Obra Públicas del Código Administrativo del Estado de México, su Reglamento, leyes y reglamentos aplicables así como el contenido y alcance de los requisitos y condiciones establecidos en las bases  y de conocer el contenido del modelo del contrato y su conformidad de ajustarse a sus términos (anexo 11).</w:t>
      </w:r>
    </w:p>
    <w:p w:rsidR="00286CCF" w:rsidRPr="00ED2F70" w:rsidRDefault="00286CCF" w:rsidP="00F816D4">
      <w:pPr>
        <w:widowControl w:val="0"/>
        <w:numPr>
          <w:ilvl w:val="0"/>
          <w:numId w:val="26"/>
        </w:numPr>
        <w:tabs>
          <w:tab w:val="left" w:pos="1950"/>
        </w:tabs>
        <w:spacing w:after="200" w:line="276" w:lineRule="auto"/>
        <w:contextualSpacing/>
        <w:jc w:val="both"/>
        <w:rPr>
          <w:rFonts w:ascii="Arial" w:hAnsi="Arial" w:cs="Arial"/>
          <w:sz w:val="18"/>
          <w:szCs w:val="18"/>
        </w:rPr>
      </w:pPr>
      <w:r>
        <w:rPr>
          <w:rFonts w:ascii="Arial" w:hAnsi="Arial" w:cs="Arial"/>
          <w:sz w:val="18"/>
          <w:szCs w:val="18"/>
        </w:rPr>
        <w:t xml:space="preserve">Manifestación de que la empresa </w:t>
      </w:r>
      <w:r w:rsidR="001360C6">
        <w:rPr>
          <w:rFonts w:ascii="Arial" w:hAnsi="Arial" w:cs="Arial"/>
          <w:sz w:val="18"/>
          <w:szCs w:val="18"/>
        </w:rPr>
        <w:t xml:space="preserve">es </w:t>
      </w:r>
      <w:r>
        <w:rPr>
          <w:rFonts w:ascii="Arial" w:hAnsi="Arial" w:cs="Arial"/>
          <w:sz w:val="18"/>
          <w:szCs w:val="18"/>
        </w:rPr>
        <w:t>propie</w:t>
      </w:r>
      <w:r w:rsidR="001360C6">
        <w:rPr>
          <w:rFonts w:ascii="Arial" w:hAnsi="Arial" w:cs="Arial"/>
          <w:sz w:val="18"/>
          <w:szCs w:val="18"/>
        </w:rPr>
        <w:t>taria</w:t>
      </w:r>
      <w:r>
        <w:rPr>
          <w:rFonts w:ascii="Arial" w:hAnsi="Arial" w:cs="Arial"/>
          <w:sz w:val="18"/>
          <w:szCs w:val="18"/>
        </w:rPr>
        <w:t xml:space="preserve"> del Sistema L</w:t>
      </w:r>
      <w:r w:rsidR="007B60A8">
        <w:rPr>
          <w:rFonts w:ascii="Arial" w:hAnsi="Arial" w:cs="Arial"/>
          <w:sz w:val="18"/>
          <w:szCs w:val="18"/>
        </w:rPr>
        <w:t>id</w:t>
      </w:r>
      <w:r>
        <w:rPr>
          <w:rFonts w:ascii="Arial" w:hAnsi="Arial" w:cs="Arial"/>
          <w:sz w:val="18"/>
          <w:szCs w:val="18"/>
        </w:rPr>
        <w:t>ar GPSRTK</w:t>
      </w:r>
      <w:r w:rsidR="00D47948">
        <w:rPr>
          <w:rFonts w:ascii="Arial" w:hAnsi="Arial" w:cs="Arial"/>
          <w:sz w:val="18"/>
          <w:szCs w:val="18"/>
        </w:rPr>
        <w:t xml:space="preserve"> y anexar</w:t>
      </w:r>
      <w:r w:rsidR="001360C6">
        <w:rPr>
          <w:rFonts w:ascii="Arial" w:hAnsi="Arial" w:cs="Arial"/>
          <w:sz w:val="18"/>
          <w:szCs w:val="18"/>
        </w:rPr>
        <w:t xml:space="preserve"> facturas</w:t>
      </w:r>
      <w:r w:rsidR="00D746C1">
        <w:rPr>
          <w:rFonts w:ascii="Arial" w:hAnsi="Arial" w:cs="Arial"/>
          <w:sz w:val="18"/>
          <w:szCs w:val="18"/>
        </w:rPr>
        <w:t>.</w:t>
      </w:r>
      <w:r>
        <w:rPr>
          <w:rFonts w:ascii="Arial" w:hAnsi="Arial" w:cs="Arial"/>
          <w:sz w:val="18"/>
          <w:szCs w:val="18"/>
        </w:rPr>
        <w:t xml:space="preserve"> </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 xml:space="preserve">En su caso, manifestación de conocer y haber considerado en su propuesta los materiales y equipos de instalación permanente que le proporcionara el convocante y el programa de suministro correspondiente. </w:t>
      </w:r>
    </w:p>
    <w:p w:rsidR="00ED2F70" w:rsidRPr="00ED2F70" w:rsidRDefault="00ED2F70" w:rsidP="00F71296">
      <w:pPr>
        <w:widowControl w:val="0"/>
        <w:tabs>
          <w:tab w:val="left" w:pos="1950"/>
        </w:tabs>
        <w:spacing w:after="200" w:line="276" w:lineRule="auto"/>
        <w:ind w:left="720"/>
        <w:contextualSpacing/>
        <w:jc w:val="both"/>
        <w:rPr>
          <w:rFonts w:ascii="Arial" w:hAnsi="Arial" w:cs="Arial"/>
          <w:sz w:val="18"/>
          <w:szCs w:val="18"/>
        </w:rPr>
      </w:pPr>
      <w:r w:rsidRPr="00ED2F70">
        <w:rPr>
          <w:rFonts w:ascii="Arial" w:hAnsi="Arial" w:cs="Arial"/>
          <w:sz w:val="18"/>
          <w:szCs w:val="18"/>
        </w:rPr>
        <w:t xml:space="preserve"> </w:t>
      </w:r>
    </w:p>
    <w:p w:rsidR="00ED2F70" w:rsidRPr="00ED2F70" w:rsidRDefault="00ED2F70" w:rsidP="00F816D4">
      <w:pPr>
        <w:widowControl w:val="0"/>
        <w:numPr>
          <w:ilvl w:val="0"/>
          <w:numId w:val="26"/>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Descripción de la planeación de los trab</w:t>
      </w:r>
      <w:r w:rsidR="00F71296">
        <w:rPr>
          <w:rFonts w:ascii="Arial" w:hAnsi="Arial" w:cs="Arial"/>
          <w:sz w:val="18"/>
          <w:szCs w:val="18"/>
        </w:rPr>
        <w:t>ajos</w:t>
      </w:r>
      <w:r w:rsidRPr="00ED2F70">
        <w:rPr>
          <w:rFonts w:ascii="Arial" w:hAnsi="Arial" w:cs="Arial"/>
          <w:sz w:val="18"/>
          <w:szCs w:val="18"/>
        </w:rPr>
        <w:t>.</w:t>
      </w:r>
    </w:p>
    <w:p w:rsidR="00ED2F70" w:rsidRPr="00ED2F70" w:rsidRDefault="00ED2F70" w:rsidP="00ED2F70">
      <w:pPr>
        <w:widowControl w:val="0"/>
        <w:tabs>
          <w:tab w:val="left" w:pos="1950"/>
        </w:tabs>
        <w:spacing w:line="276" w:lineRule="auto"/>
        <w:ind w:left="720"/>
        <w:contextualSpacing/>
        <w:jc w:val="both"/>
        <w:rPr>
          <w:rFonts w:ascii="Arial" w:hAnsi="Arial" w:cs="Arial"/>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 No. 3</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RELACIÒN DE CONTRATOS </w:t>
      </w:r>
    </w:p>
    <w:p w:rsidR="00441A29" w:rsidRPr="00ED2F70" w:rsidRDefault="00441A29"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Relación de los contratos de obra en vigor que tenga celebrados tanto con la administración pública como con particulares, señalando el importe total contratado y el importe por ejercer desglosado por anualidades, y deberán presentarlo de acuerdo al  Anexo 12, relación de contratos en vigor.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Así mismo deberá anexar copia fotostática de los contratos más recientes de </w:t>
      </w:r>
      <w:r w:rsidR="001360C6" w:rsidRPr="001360C6">
        <w:rPr>
          <w:rFonts w:ascii="Arial" w:hAnsi="Arial" w:cs="Arial"/>
          <w:sz w:val="18"/>
          <w:szCs w:val="18"/>
        </w:rPr>
        <w:t>los servicios relacionados con la obra pública</w:t>
      </w:r>
      <w:r w:rsidR="001360C6">
        <w:rPr>
          <w:rFonts w:ascii="Arial" w:hAnsi="Arial" w:cs="Arial"/>
          <w:sz w:val="18"/>
          <w:szCs w:val="18"/>
        </w:rPr>
        <w:t xml:space="preserve"> realizado</w:t>
      </w:r>
      <w:r w:rsidRPr="00ED2F70">
        <w:rPr>
          <w:rFonts w:ascii="Arial" w:hAnsi="Arial" w:cs="Arial"/>
          <w:sz w:val="18"/>
          <w:szCs w:val="18"/>
        </w:rPr>
        <w:t xml:space="preserve">s similares a la convocada así como de sus actas de entrega-recepción, con el propósito de contar con los elementos de juicio suficientes para una evaluación más real y orientada hacia el Licitante que, de entre los proponentes cuente con la mayor experiencia y haya presentado la propuesta solvente más conveniente para llevar a cabo los trabajos objeto de este procedimiento.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Licitante dará las facilidades necesarias para que el Organismo verifique la veracidad y autenticidad de la información de las fotocopias de los contratos que presente en el anexo de relación de contratos en vigor, en caso de no  tener contratos de obra en vigor deberá manifestarlo por escrito. </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DOCUMENTOS No. 4</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IMPEDIMENTOS PARA PRESENTAR PROPUESTAS O CELEBRAR CONTRATOS DE OBRA PÚBLICA</w:t>
      </w:r>
    </w:p>
    <w:p w:rsidR="00441A29" w:rsidRPr="00ED2F70" w:rsidRDefault="00441A29" w:rsidP="00ED2F70">
      <w:pPr>
        <w:widowControl w:val="0"/>
        <w:tabs>
          <w:tab w:val="left" w:pos="1950"/>
        </w:tabs>
        <w:spacing w:line="276" w:lineRule="auto"/>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lastRenderedPageBreak/>
        <w:t>No podrán participar las personas físicas o jurídicas inhabilitadas por resolución de la Secretaría de la Función Pública, así como aquellas con las que el servidor  público que intervenga en cualquier etapa del procedimiento de adjudicación o de la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2 años previos a la fecha de la celebración del procedimiento de que se trate; además de los supuestos señalados en el Art. 12.48 del Libro Décimo Segundo de la Obra Pública del Código Administrativo del Estado de México.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Los Licitantes deberá manifestar bajo protesta de decir verdad de que por su conducto, no participan en este procedimiento, personas físicas o jurídicas que se encuentren inhabilitadas en términos del Libro </w:t>
      </w:r>
      <w:r w:rsidR="00F71296">
        <w:rPr>
          <w:rFonts w:ascii="Arial" w:hAnsi="Arial" w:cs="Arial"/>
          <w:sz w:val="18"/>
          <w:szCs w:val="18"/>
        </w:rPr>
        <w:t>D</w:t>
      </w:r>
      <w:r w:rsidRPr="00ED2F70">
        <w:rPr>
          <w:rFonts w:ascii="Arial" w:hAnsi="Arial" w:cs="Arial"/>
          <w:sz w:val="18"/>
          <w:szCs w:val="18"/>
        </w:rPr>
        <w:t>écimo Segundo de la Obra Pública del Código Administrativo del Estado de México (anexo 13).</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 No. 5</w:t>
      </w:r>
    </w:p>
    <w:p w:rsidR="00A05D4C" w:rsidRPr="00ED2F70" w:rsidRDefault="00A05D4C" w:rsidP="00ED2F70">
      <w:pPr>
        <w:widowControl w:val="0"/>
        <w:tabs>
          <w:tab w:val="left" w:pos="1950"/>
        </w:tabs>
        <w:spacing w:line="276" w:lineRule="auto"/>
        <w:rPr>
          <w:rFonts w:ascii="Arial" w:hAnsi="Arial" w:cs="Arial"/>
          <w:b/>
          <w:sz w:val="18"/>
          <w:szCs w:val="18"/>
        </w:rPr>
      </w:pPr>
    </w:p>
    <w:p w:rsidR="00441A29" w:rsidRDefault="00ED2F70" w:rsidP="00ED2F70">
      <w:pPr>
        <w:widowControl w:val="0"/>
        <w:tabs>
          <w:tab w:val="left" w:pos="1950"/>
        </w:tabs>
        <w:spacing w:line="276" w:lineRule="auto"/>
        <w:rPr>
          <w:rFonts w:ascii="Arial" w:hAnsi="Arial" w:cs="Arial"/>
          <w:sz w:val="18"/>
          <w:szCs w:val="18"/>
        </w:rPr>
      </w:pPr>
      <w:r w:rsidRPr="00ED2F70">
        <w:rPr>
          <w:rFonts w:ascii="Arial" w:hAnsi="Arial" w:cs="Arial"/>
          <w:b/>
          <w:sz w:val="18"/>
          <w:szCs w:val="18"/>
        </w:rPr>
        <w:t>CAPACIDAD TÈCNICA</w:t>
      </w: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Documentación que compruebe la capacidad técnica del Licitante mediante la presentación del currículo de su empresa, de las obras que ha construido desde su formación, además indicando en el Anexo 14, relación de </w:t>
      </w:r>
      <w:r w:rsidR="00D47948">
        <w:rPr>
          <w:rFonts w:ascii="Arial" w:hAnsi="Arial" w:cs="Arial"/>
          <w:sz w:val="18"/>
          <w:szCs w:val="18"/>
        </w:rPr>
        <w:t xml:space="preserve">mínimo </w:t>
      </w:r>
      <w:r w:rsidR="001360C6">
        <w:rPr>
          <w:rFonts w:ascii="Arial" w:hAnsi="Arial" w:cs="Arial"/>
          <w:sz w:val="18"/>
          <w:szCs w:val="18"/>
        </w:rPr>
        <w:t>10 servicios</w:t>
      </w:r>
      <w:r w:rsidRPr="00ED2F70">
        <w:rPr>
          <w:rFonts w:ascii="Arial" w:hAnsi="Arial" w:cs="Arial"/>
          <w:sz w:val="18"/>
          <w:szCs w:val="18"/>
        </w:rPr>
        <w:t xml:space="preserve"> similares a la convocada que para tal objeto proporciona el Organismo, anexando también copia fotostática del currículo actualizado de los técnicos que la empresa pretende designar como responsables de la administración y </w:t>
      </w:r>
      <w:r w:rsidR="00F71296">
        <w:rPr>
          <w:rFonts w:ascii="Arial" w:hAnsi="Arial" w:cs="Arial"/>
          <w:sz w:val="18"/>
          <w:szCs w:val="18"/>
        </w:rPr>
        <w:t>elabora</w:t>
      </w:r>
      <w:r w:rsidRPr="00ED2F70">
        <w:rPr>
          <w:rFonts w:ascii="Arial" w:hAnsi="Arial" w:cs="Arial"/>
          <w:sz w:val="18"/>
          <w:szCs w:val="18"/>
        </w:rPr>
        <w:t xml:space="preserve">ción de los trabajos, que actualmente se encuentren trabajando para la empresa, y que cuenten con experiencia en </w:t>
      </w:r>
      <w:r w:rsidR="001360C6">
        <w:rPr>
          <w:rFonts w:ascii="Arial" w:hAnsi="Arial" w:cs="Arial"/>
          <w:sz w:val="18"/>
          <w:szCs w:val="18"/>
        </w:rPr>
        <w:t>servicios</w:t>
      </w:r>
      <w:r w:rsidRPr="00ED2F70">
        <w:rPr>
          <w:rFonts w:ascii="Arial" w:hAnsi="Arial" w:cs="Arial"/>
          <w:sz w:val="18"/>
          <w:szCs w:val="18"/>
        </w:rPr>
        <w:t xml:space="preserve"> similares a la convocada, presentando el documento que acredite al profesional responsable de </w:t>
      </w:r>
      <w:r w:rsidR="001360C6" w:rsidRPr="001360C6">
        <w:rPr>
          <w:rFonts w:ascii="Arial" w:hAnsi="Arial" w:cs="Arial"/>
          <w:sz w:val="18"/>
          <w:szCs w:val="18"/>
        </w:rPr>
        <w:t xml:space="preserve">los servicios relacionados con la obra pública </w:t>
      </w:r>
      <w:r w:rsidRPr="00ED2F70">
        <w:rPr>
          <w:rFonts w:ascii="Arial" w:hAnsi="Arial" w:cs="Arial"/>
          <w:sz w:val="18"/>
          <w:szCs w:val="18"/>
        </w:rPr>
        <w:t>que tiene los conocimientos y habilidades en la materia</w:t>
      </w:r>
      <w:r w:rsidR="008A160E">
        <w:rPr>
          <w:rFonts w:ascii="Arial" w:hAnsi="Arial" w:cs="Arial"/>
          <w:sz w:val="18"/>
          <w:szCs w:val="18"/>
        </w:rPr>
        <w:t>,</w:t>
      </w:r>
      <w:r w:rsidRPr="00ED2F70">
        <w:rPr>
          <w:rFonts w:ascii="Arial" w:hAnsi="Arial" w:cs="Arial"/>
          <w:sz w:val="18"/>
          <w:szCs w:val="18"/>
        </w:rPr>
        <w:t xml:space="preserve"> </w:t>
      </w:r>
      <w:r w:rsidR="008A160E" w:rsidRPr="008A160E">
        <w:rPr>
          <w:rFonts w:ascii="Arial" w:hAnsi="Arial" w:cs="Arial"/>
          <w:sz w:val="18"/>
          <w:szCs w:val="18"/>
        </w:rPr>
        <w:t xml:space="preserve">Superintendente (Director de Proyecto), deberá de contar con la certificación como Perito en Hidráulica por el Colegio de Ingenieros Civiles de México </w:t>
      </w:r>
      <w:r w:rsidRPr="00ED2F70">
        <w:rPr>
          <w:rFonts w:ascii="Arial" w:hAnsi="Arial" w:cs="Arial"/>
          <w:sz w:val="18"/>
          <w:szCs w:val="18"/>
        </w:rPr>
        <w:t xml:space="preserve">y el documento que acredite al profesional responsable de la elaboración de </w:t>
      </w:r>
      <w:r w:rsidR="00F71296">
        <w:rPr>
          <w:rFonts w:ascii="Arial" w:hAnsi="Arial" w:cs="Arial"/>
          <w:sz w:val="18"/>
          <w:szCs w:val="18"/>
        </w:rPr>
        <w:t>costos</w:t>
      </w:r>
      <w:r w:rsidRPr="00ED2F70">
        <w:rPr>
          <w:rFonts w:ascii="Arial" w:hAnsi="Arial" w:cs="Arial"/>
          <w:sz w:val="18"/>
          <w:szCs w:val="18"/>
        </w:rPr>
        <w:t xml:space="preserve"> que tiene los conocimientos y habilidades en la materia.</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DOCUMENTO No. 6 </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RELACIÒN DE MAQUINARIA Y EQUIPO </w:t>
      </w:r>
    </w:p>
    <w:p w:rsidR="00441A29" w:rsidRPr="00ED2F70" w:rsidRDefault="00441A29"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Para cada una de las unidades del equipo básico o principal que el Licitante pretende utilizar en la ejecución de los trabajos, el Licitante deberá indicar; marca modelo, número de serie, vida útil, localización actual, en caso de ser propia, deberá anexar copia simple de las facturas que acrediten la propiedad, si la opción es en renta como dispondrá  de él, en el sitio de </w:t>
      </w:r>
      <w:r w:rsidR="00BB013B">
        <w:rPr>
          <w:rFonts w:ascii="Arial" w:hAnsi="Arial" w:cs="Arial"/>
          <w:sz w:val="18"/>
          <w:szCs w:val="18"/>
        </w:rPr>
        <w:t>los</w:t>
      </w:r>
      <w:r w:rsidR="00BB013B" w:rsidRPr="00BB013B">
        <w:rPr>
          <w:rFonts w:ascii="Arial" w:hAnsi="Arial" w:cs="Arial"/>
          <w:sz w:val="18"/>
          <w:szCs w:val="18"/>
        </w:rPr>
        <w:t xml:space="preserve"> servicio</w:t>
      </w:r>
      <w:r w:rsidR="00BB013B">
        <w:rPr>
          <w:rFonts w:ascii="Arial" w:hAnsi="Arial" w:cs="Arial"/>
          <w:sz w:val="18"/>
          <w:szCs w:val="18"/>
        </w:rPr>
        <w:t>s</w:t>
      </w:r>
      <w:r w:rsidR="00BB013B" w:rsidRPr="00BB013B">
        <w:rPr>
          <w:rFonts w:ascii="Arial" w:hAnsi="Arial" w:cs="Arial"/>
          <w:sz w:val="18"/>
          <w:szCs w:val="18"/>
        </w:rPr>
        <w:t xml:space="preserve"> relacionado</w:t>
      </w:r>
      <w:r w:rsidR="00BB013B">
        <w:rPr>
          <w:rFonts w:ascii="Arial" w:hAnsi="Arial" w:cs="Arial"/>
          <w:sz w:val="18"/>
          <w:szCs w:val="18"/>
        </w:rPr>
        <w:t>s</w:t>
      </w:r>
      <w:r w:rsidR="00BB013B" w:rsidRPr="00BB013B">
        <w:rPr>
          <w:rFonts w:ascii="Arial" w:hAnsi="Arial" w:cs="Arial"/>
          <w:sz w:val="18"/>
          <w:szCs w:val="18"/>
        </w:rPr>
        <w:t xml:space="preserve"> con la obra pública</w:t>
      </w:r>
      <w:r w:rsidRPr="00ED2F70">
        <w:rPr>
          <w:rFonts w:ascii="Arial" w:hAnsi="Arial" w:cs="Arial"/>
          <w:sz w:val="18"/>
          <w:szCs w:val="18"/>
        </w:rPr>
        <w:t xml:space="preserve">, así mismo deberá presentar carta compromiso de arrendamiento y responsabilidad con el registro federal de contribuyentes del arrendador y deberán presentarlo de acuerdo a lo indicado en el Anexo 15, relación de maquinaria y equipo.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licitante dará las facilidades necesarias para que el Organismo verifique en su caso, la localización y existencia física de la maquinaria y equipo propuestos para su utilización en los trabajos objeto del presente procedimiento. </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 No. 7</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GARANTÌA DE SERIEDAD </w:t>
      </w:r>
    </w:p>
    <w:p w:rsidR="00441A29" w:rsidRPr="00ED2F70" w:rsidRDefault="00441A29"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La garantía de seriedad de la propuesta (Anexo 16) consiste en cheque cruzado y para depósito en cuenta a favor de</w:t>
      </w:r>
      <w:r w:rsidR="001360C6">
        <w:rPr>
          <w:rFonts w:ascii="Arial" w:hAnsi="Arial" w:cs="Arial"/>
          <w:sz w:val="18"/>
          <w:szCs w:val="18"/>
        </w:rPr>
        <w:t>l</w:t>
      </w:r>
      <w:r w:rsidRPr="00ED2F70">
        <w:rPr>
          <w:rFonts w:ascii="Arial" w:hAnsi="Arial" w:cs="Arial"/>
          <w:sz w:val="18"/>
          <w:szCs w:val="18"/>
        </w:rPr>
        <w:t xml:space="preserve"> </w:t>
      </w:r>
      <w:r w:rsidR="001360C6" w:rsidRPr="001360C6">
        <w:rPr>
          <w:rFonts w:ascii="Arial" w:hAnsi="Arial" w:cs="Arial"/>
          <w:b/>
          <w:sz w:val="18"/>
          <w:szCs w:val="18"/>
        </w:rPr>
        <w:t xml:space="preserve">Organismo Descentralizado de </w:t>
      </w:r>
      <w:r w:rsidRPr="001360C6">
        <w:rPr>
          <w:rFonts w:ascii="Arial" w:hAnsi="Arial" w:cs="Arial"/>
          <w:b/>
          <w:sz w:val="18"/>
          <w:szCs w:val="18"/>
        </w:rPr>
        <w:t>A</w:t>
      </w:r>
      <w:r w:rsidRPr="00ED2F70">
        <w:rPr>
          <w:rFonts w:ascii="Arial" w:hAnsi="Arial" w:cs="Arial"/>
          <w:b/>
          <w:sz w:val="18"/>
          <w:szCs w:val="18"/>
        </w:rPr>
        <w:t>gua Potable, Alcantarillado y Saneamiento de Nezahualcóyotl</w:t>
      </w:r>
      <w:r w:rsidR="001360C6">
        <w:rPr>
          <w:rFonts w:ascii="Arial" w:hAnsi="Arial" w:cs="Arial"/>
          <w:b/>
          <w:sz w:val="18"/>
          <w:szCs w:val="18"/>
        </w:rPr>
        <w:t>, México,</w:t>
      </w:r>
      <w:r w:rsidRPr="00ED2F70">
        <w:rPr>
          <w:rFonts w:ascii="Arial" w:hAnsi="Arial" w:cs="Arial"/>
          <w:b/>
          <w:sz w:val="18"/>
          <w:szCs w:val="18"/>
        </w:rPr>
        <w:t xml:space="preserve"> </w:t>
      </w:r>
      <w:r w:rsidRPr="00ED2F70">
        <w:rPr>
          <w:rFonts w:ascii="Arial" w:hAnsi="Arial" w:cs="Arial"/>
          <w:sz w:val="18"/>
          <w:szCs w:val="18"/>
        </w:rPr>
        <w:t xml:space="preserve">por el equivalente al 5% del importe total de su propuesta sin I.V.A.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que el cheque no este expedido debidamente cruzado y para depósito en cuenta y firmado será motivo para desechar la propuesta. </w:t>
      </w:r>
    </w:p>
    <w:p w:rsidR="00ED2F70" w:rsidRPr="00ED2F70" w:rsidRDefault="00ED2F70" w:rsidP="00ED2F70">
      <w:pPr>
        <w:widowControl w:val="0"/>
        <w:tabs>
          <w:tab w:val="left" w:pos="1950"/>
        </w:tabs>
        <w:spacing w:line="276" w:lineRule="auto"/>
        <w:jc w:val="both"/>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 No. 8</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CARTA COMPROMISO</w:t>
      </w:r>
    </w:p>
    <w:p w:rsidR="00D8435E" w:rsidRPr="00ED2F70" w:rsidRDefault="00D8435E"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Deberá estar formulada en papel membretado del Licitante, de acuerdo al modelo de carta compromiso, que se anexa a estas bases (anexo 17), debiendo estar firmada por el representante legal del Licitante, de acuerdo con el acta constitutiva de la misma, poder notarial correspondiente, rubricando todas las demás hojas de la carta compromiso. En caso de ser persona física será firmada por el mismo. </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DOCUMENTO No. 9 </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CATÁLOGO Y PRESUPUESTO DE</w:t>
      </w:r>
      <w:r w:rsidR="00BB013B">
        <w:rPr>
          <w:rFonts w:ascii="Arial" w:hAnsi="Arial" w:cs="Arial"/>
          <w:b/>
          <w:sz w:val="18"/>
          <w:szCs w:val="18"/>
        </w:rPr>
        <w:t>L</w:t>
      </w:r>
      <w:r w:rsidR="00BB013B" w:rsidRPr="00BB013B">
        <w:rPr>
          <w:rFonts w:ascii="Arial" w:hAnsi="Arial" w:cs="Arial"/>
          <w:b/>
          <w:sz w:val="18"/>
          <w:szCs w:val="18"/>
        </w:rPr>
        <w:t xml:space="preserve"> SERVICIO RELACIONADO CON LA OBRA PÚBLICA</w:t>
      </w:r>
    </w:p>
    <w:p w:rsidR="00441A29" w:rsidRPr="00ED2F70" w:rsidRDefault="00441A29" w:rsidP="00ED2F70">
      <w:pPr>
        <w:widowControl w:val="0"/>
        <w:tabs>
          <w:tab w:val="left" w:pos="1950"/>
        </w:tabs>
        <w:spacing w:line="276" w:lineRule="auto"/>
        <w:rPr>
          <w:rFonts w:ascii="Arial" w:hAnsi="Arial" w:cs="Arial"/>
          <w:b/>
          <w:sz w:val="18"/>
          <w:szCs w:val="18"/>
        </w:rPr>
      </w:pPr>
    </w:p>
    <w:p w:rsidR="00ED2F70" w:rsidRPr="00ED2F70" w:rsidRDefault="00ED2F70" w:rsidP="00ED2F70">
      <w:pPr>
        <w:spacing w:line="276" w:lineRule="auto"/>
        <w:jc w:val="both"/>
        <w:rPr>
          <w:rFonts w:ascii="Arial" w:hAnsi="Arial" w:cs="Arial"/>
          <w:sz w:val="18"/>
          <w:szCs w:val="18"/>
        </w:rPr>
      </w:pPr>
      <w:r w:rsidRPr="00ED2F70">
        <w:rPr>
          <w:rFonts w:ascii="Arial" w:hAnsi="Arial" w:cs="Arial"/>
          <w:sz w:val="18"/>
          <w:szCs w:val="18"/>
        </w:rPr>
        <w:t xml:space="preserve">El catálogo de conceptos para la propuesta deberá ser presentado en forma impresa de acuerdo a los datos indicados en el anexo 18, catálogo de conceptos. En éste el Licitante deberá expresar con número y letra y en pesos mexicanos, </w:t>
      </w:r>
      <w:r w:rsidR="00B91FA0">
        <w:rPr>
          <w:rFonts w:ascii="Arial" w:hAnsi="Arial" w:cs="Arial"/>
          <w:sz w:val="18"/>
          <w:szCs w:val="18"/>
        </w:rPr>
        <w:t>el costo de</w:t>
      </w:r>
      <w:r w:rsidRPr="00ED2F70">
        <w:rPr>
          <w:rFonts w:ascii="Arial" w:hAnsi="Arial" w:cs="Arial"/>
          <w:sz w:val="18"/>
          <w:szCs w:val="18"/>
        </w:rPr>
        <w:t xml:space="preserve"> cada uno de los conceptos de trabajo y solamente con número el importe total </w:t>
      </w:r>
      <w:r w:rsidR="00B91FA0">
        <w:rPr>
          <w:rFonts w:ascii="Arial" w:hAnsi="Arial" w:cs="Arial"/>
          <w:sz w:val="18"/>
          <w:szCs w:val="18"/>
        </w:rPr>
        <w:t>correspondiente a cada concepto</w:t>
      </w:r>
      <w:r w:rsidRPr="00ED2F70">
        <w:rPr>
          <w:rFonts w:ascii="Arial" w:hAnsi="Arial" w:cs="Arial"/>
          <w:sz w:val="18"/>
          <w:szCs w:val="18"/>
        </w:rPr>
        <w:t xml:space="preserve">. Deberá así mismo efectuar la suma correspondiente para obtener el importe total de cada hoja. En caso de existir alguna contradicción en el </w:t>
      </w:r>
      <w:r w:rsidR="00B91FA0">
        <w:rPr>
          <w:rFonts w:ascii="Arial" w:hAnsi="Arial" w:cs="Arial"/>
          <w:sz w:val="18"/>
          <w:szCs w:val="18"/>
        </w:rPr>
        <w:t>costo del concepto</w:t>
      </w:r>
      <w:r w:rsidRPr="00ED2F70">
        <w:rPr>
          <w:rFonts w:ascii="Arial" w:hAnsi="Arial" w:cs="Arial"/>
          <w:sz w:val="18"/>
          <w:szCs w:val="18"/>
        </w:rPr>
        <w:t>, entre lo expresado con número y lo expresado con letra regirá el que coincida con la integración de la matriz de</w:t>
      </w:r>
      <w:r w:rsidR="00B91FA0">
        <w:rPr>
          <w:rFonts w:ascii="Arial" w:hAnsi="Arial" w:cs="Arial"/>
          <w:sz w:val="18"/>
          <w:szCs w:val="18"/>
        </w:rPr>
        <w:t>l</w:t>
      </w:r>
      <w:r w:rsidRPr="00ED2F70">
        <w:rPr>
          <w:rFonts w:ascii="Arial" w:hAnsi="Arial" w:cs="Arial"/>
          <w:sz w:val="18"/>
          <w:szCs w:val="18"/>
        </w:rPr>
        <w:t xml:space="preserve"> </w:t>
      </w:r>
      <w:r w:rsidR="00B91FA0">
        <w:rPr>
          <w:rFonts w:ascii="Arial" w:hAnsi="Arial" w:cs="Arial"/>
          <w:sz w:val="18"/>
          <w:szCs w:val="18"/>
        </w:rPr>
        <w:t>costo del concepto</w:t>
      </w:r>
      <w:r w:rsidRPr="00ED2F70">
        <w:rPr>
          <w:rFonts w:ascii="Arial" w:hAnsi="Arial" w:cs="Arial"/>
          <w:sz w:val="18"/>
          <w:szCs w:val="18"/>
        </w:rPr>
        <w:t>.</w:t>
      </w:r>
    </w:p>
    <w:p w:rsidR="00ED2F70" w:rsidRPr="00ED2F70" w:rsidRDefault="00ED2F70" w:rsidP="00ED2F70">
      <w:pPr>
        <w:spacing w:line="276" w:lineRule="auto"/>
        <w:jc w:val="both"/>
        <w:rPr>
          <w:rFonts w:ascii="Arial" w:hAnsi="Arial" w:cs="Arial"/>
          <w:sz w:val="18"/>
          <w:szCs w:val="18"/>
        </w:rPr>
      </w:pPr>
      <w:r w:rsidRPr="00ED2F70">
        <w:rPr>
          <w:rFonts w:ascii="Arial" w:hAnsi="Arial" w:cs="Arial"/>
          <w:sz w:val="18"/>
          <w:szCs w:val="18"/>
        </w:rPr>
        <w:t>El a</w:t>
      </w:r>
      <w:r w:rsidR="00B91FA0">
        <w:rPr>
          <w:rFonts w:ascii="Arial" w:hAnsi="Arial" w:cs="Arial"/>
          <w:sz w:val="18"/>
          <w:szCs w:val="18"/>
        </w:rPr>
        <w:t xml:space="preserve">nexo de catálogo de conceptos </w:t>
      </w:r>
      <w:r w:rsidRPr="00ED2F70">
        <w:rPr>
          <w:rFonts w:ascii="Arial" w:hAnsi="Arial" w:cs="Arial"/>
          <w:sz w:val="18"/>
          <w:szCs w:val="18"/>
        </w:rPr>
        <w:t>podrá reproducirse por medios electrónicos, siempre y cuando conserve el orden de los conceptos e información general, el número de conceptos, el formato, el tamaño y el contenido de la información; y se presentará con la información requerida por los mismos medios no debiendo contener alteraciones, correcciones o enmendaduras, aplicando las disposiciones complementarias del párrafo anterior.</w:t>
      </w:r>
    </w:p>
    <w:p w:rsidR="00ED2F70" w:rsidRPr="00ED2F70" w:rsidRDefault="00ED2F70" w:rsidP="00ED2F70">
      <w:pPr>
        <w:spacing w:line="276" w:lineRule="auto"/>
        <w:jc w:val="both"/>
        <w:rPr>
          <w:rFonts w:ascii="Arial" w:hAnsi="Arial" w:cs="Arial"/>
          <w:sz w:val="18"/>
          <w:szCs w:val="18"/>
        </w:rPr>
      </w:pPr>
      <w:r w:rsidRPr="00ED2F70">
        <w:rPr>
          <w:rFonts w:ascii="Arial" w:hAnsi="Arial" w:cs="Arial"/>
          <w:sz w:val="18"/>
          <w:szCs w:val="18"/>
        </w:rPr>
        <w:t>En cada hoja del presupuesto deberá anotarse al final de la suma, el importe acumulado.</w:t>
      </w:r>
    </w:p>
    <w:p w:rsidR="00ED2F70" w:rsidRPr="00ED2F70" w:rsidRDefault="00ED2F70" w:rsidP="00ED2F70">
      <w:pPr>
        <w:spacing w:line="276" w:lineRule="auto"/>
        <w:jc w:val="both"/>
        <w:rPr>
          <w:rFonts w:ascii="Arial" w:hAnsi="Arial" w:cs="Arial"/>
          <w:sz w:val="18"/>
          <w:szCs w:val="18"/>
        </w:rPr>
      </w:pPr>
      <w:r w:rsidRPr="00ED2F70">
        <w:rPr>
          <w:rFonts w:ascii="Arial" w:hAnsi="Arial" w:cs="Arial"/>
          <w:sz w:val="18"/>
          <w:szCs w:val="18"/>
        </w:rPr>
        <w:t>Para que sea válido este catálogo, deberá estar firmado en cada una de sus hojas por el representante legal del Licitante en caso de ser persona moral y como persona física él mismo, de acuerdo con el documento de acreditación en ambos casos.</w:t>
      </w:r>
    </w:p>
    <w:p w:rsidR="00ED2F70" w:rsidRPr="00ED2F70" w:rsidRDefault="00ED2F70" w:rsidP="00ED2F70">
      <w:pPr>
        <w:spacing w:after="200" w:line="276" w:lineRule="auto"/>
        <w:jc w:val="both"/>
        <w:rPr>
          <w:rFonts w:ascii="Arial" w:hAnsi="Arial" w:cs="Arial"/>
          <w:sz w:val="18"/>
          <w:szCs w:val="18"/>
        </w:rPr>
      </w:pPr>
      <w:r w:rsidRPr="00ED2F70">
        <w:rPr>
          <w:rFonts w:ascii="Arial" w:hAnsi="Arial" w:cs="Arial"/>
          <w:sz w:val="18"/>
          <w:szCs w:val="18"/>
        </w:rPr>
        <w:t>En la hoja final del catálogo de conceptos se deberá expresar el importe total de la propuesta con número y letra, indicando por separado el I.V.A. así como el gran total de la propuesta, el cual indicará con número y letra; el no considerar esta indicación será motivo para desechar la propuesta.</w:t>
      </w: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DOCUMENTO No. 10</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PROGRAMAS</w:t>
      </w:r>
    </w:p>
    <w:p w:rsidR="00441A29" w:rsidRPr="00ED2F70" w:rsidRDefault="00441A29"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Los programas que el Licitante propone para realizar </w:t>
      </w:r>
      <w:r w:rsidR="00BB013B" w:rsidRPr="00BB013B">
        <w:rPr>
          <w:rFonts w:ascii="Arial" w:hAnsi="Arial" w:cs="Arial"/>
          <w:sz w:val="18"/>
          <w:szCs w:val="18"/>
        </w:rPr>
        <w:t>el servicio relacionado con la obra pública</w:t>
      </w:r>
      <w:r w:rsidRPr="00ED2F70">
        <w:rPr>
          <w:rFonts w:ascii="Arial" w:hAnsi="Arial" w:cs="Arial"/>
          <w:sz w:val="18"/>
          <w:szCs w:val="18"/>
        </w:rPr>
        <w:t xml:space="preserve">, deberán estar presentados en diagramas de barras y porcentajes y montos mensuales, considerando como fecha máxima para iniciar los trabajos el día </w:t>
      </w:r>
      <w:r w:rsidR="00106BA2" w:rsidRPr="00106BA2">
        <w:rPr>
          <w:rFonts w:ascii="Arial" w:hAnsi="Arial" w:cs="Arial"/>
          <w:color w:val="FF0000"/>
          <w:sz w:val="18"/>
          <w:szCs w:val="18"/>
        </w:rPr>
        <w:t>(2</w:t>
      </w:r>
      <w:r w:rsidR="00811DB1">
        <w:rPr>
          <w:rFonts w:ascii="Arial" w:hAnsi="Arial" w:cs="Arial"/>
          <w:color w:val="FF0000"/>
          <w:sz w:val="18"/>
          <w:szCs w:val="18"/>
        </w:rPr>
        <w:t>1</w:t>
      </w:r>
      <w:r w:rsidR="00106BA2" w:rsidRPr="00106BA2">
        <w:rPr>
          <w:rFonts w:ascii="Arial" w:hAnsi="Arial" w:cs="Arial"/>
          <w:color w:val="FF0000"/>
          <w:sz w:val="18"/>
          <w:szCs w:val="18"/>
        </w:rPr>
        <w:t xml:space="preserve"> de Diciembre de 2021</w:t>
      </w:r>
      <w:r w:rsidRPr="0020676B">
        <w:rPr>
          <w:rFonts w:ascii="Arial" w:hAnsi="Arial" w:cs="Arial"/>
          <w:color w:val="FF0000"/>
          <w:sz w:val="18"/>
          <w:szCs w:val="18"/>
        </w:rPr>
        <w:t>)</w:t>
      </w:r>
      <w:r w:rsidRPr="00106BA2">
        <w:rPr>
          <w:rFonts w:ascii="Arial" w:hAnsi="Arial" w:cs="Arial"/>
          <w:sz w:val="18"/>
          <w:szCs w:val="18"/>
        </w:rPr>
        <w:t>,</w:t>
      </w:r>
      <w:r w:rsidRPr="0020676B">
        <w:rPr>
          <w:rFonts w:ascii="Arial" w:hAnsi="Arial" w:cs="Arial"/>
          <w:color w:val="FF0000"/>
          <w:sz w:val="18"/>
          <w:szCs w:val="18"/>
        </w:rPr>
        <w:t xml:space="preserve"> </w:t>
      </w:r>
      <w:r w:rsidRPr="00ED2F70">
        <w:rPr>
          <w:rFonts w:ascii="Arial" w:hAnsi="Arial" w:cs="Arial"/>
          <w:sz w:val="18"/>
          <w:szCs w:val="18"/>
        </w:rPr>
        <w:t xml:space="preserve">con los correspondientes plazos máximos de ejecución indicando el día, mes y año de la terminación de los trabajos. Los programas serán presentados de acuerdo a los siguientes anexos: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Programa de ejecución general de los trabajos </w:t>
      </w:r>
      <w:r w:rsidRPr="00ED2F70">
        <w:rPr>
          <w:rFonts w:ascii="Arial" w:hAnsi="Arial" w:cs="Arial"/>
          <w:sz w:val="18"/>
          <w:szCs w:val="18"/>
        </w:rPr>
        <w:t>(Anexo 19), dividido en parti</w:t>
      </w:r>
      <w:r w:rsidR="00B91FA0">
        <w:rPr>
          <w:rFonts w:ascii="Arial" w:hAnsi="Arial" w:cs="Arial"/>
          <w:sz w:val="18"/>
          <w:szCs w:val="18"/>
        </w:rPr>
        <w:t>das, indicando los</w:t>
      </w:r>
      <w:r w:rsidRPr="00ED2F70">
        <w:rPr>
          <w:rFonts w:ascii="Arial" w:hAnsi="Arial" w:cs="Arial"/>
          <w:sz w:val="18"/>
          <w:szCs w:val="18"/>
        </w:rPr>
        <w:t xml:space="preserve"> trabajo</w:t>
      </w:r>
      <w:r w:rsidR="00B91FA0">
        <w:rPr>
          <w:rFonts w:ascii="Arial" w:hAnsi="Arial" w:cs="Arial"/>
          <w:sz w:val="18"/>
          <w:szCs w:val="18"/>
        </w:rPr>
        <w:t>s</w:t>
      </w:r>
      <w:r w:rsidRPr="00ED2F70">
        <w:rPr>
          <w:rFonts w:ascii="Arial" w:hAnsi="Arial" w:cs="Arial"/>
          <w:sz w:val="18"/>
          <w:szCs w:val="18"/>
        </w:rPr>
        <w:t xml:space="preserve"> por realizar y plazos de ejecución mensual de cada partida.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Programa de ejecución general de los trabajos </w:t>
      </w:r>
      <w:r w:rsidRPr="00ED2F70">
        <w:rPr>
          <w:rFonts w:ascii="Arial" w:hAnsi="Arial" w:cs="Arial"/>
          <w:sz w:val="18"/>
          <w:szCs w:val="18"/>
        </w:rPr>
        <w:t xml:space="preserve">(Anexo 20), dividido en partidas, indicando </w:t>
      </w:r>
      <w:r w:rsidR="00B91FA0" w:rsidRPr="00B91FA0">
        <w:rPr>
          <w:rFonts w:ascii="Arial" w:hAnsi="Arial" w:cs="Arial"/>
          <w:sz w:val="18"/>
          <w:szCs w:val="18"/>
        </w:rPr>
        <w:t xml:space="preserve">los trabajos </w:t>
      </w:r>
      <w:r w:rsidRPr="00ED2F70">
        <w:rPr>
          <w:rFonts w:ascii="Arial" w:hAnsi="Arial" w:cs="Arial"/>
          <w:sz w:val="18"/>
          <w:szCs w:val="18"/>
        </w:rPr>
        <w:t>por realizar y plazos de ejecución mensual de cada partida y sus importes.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Programa  de materiales y equipos de instalación permanente </w:t>
      </w:r>
      <w:r w:rsidRPr="00ED2F70">
        <w:rPr>
          <w:rFonts w:ascii="Arial" w:hAnsi="Arial" w:cs="Arial"/>
          <w:sz w:val="18"/>
          <w:szCs w:val="18"/>
        </w:rPr>
        <w:t xml:space="preserve">(Anexo 21), expresados en unidades convencionales, </w:t>
      </w:r>
      <w:r w:rsidR="00B91FA0">
        <w:rPr>
          <w:rFonts w:ascii="Arial" w:hAnsi="Arial" w:cs="Arial"/>
          <w:sz w:val="18"/>
          <w:szCs w:val="18"/>
        </w:rPr>
        <w:t>de los conceptos</w:t>
      </w:r>
      <w:r w:rsidRPr="00ED2F70">
        <w:rPr>
          <w:rFonts w:ascii="Arial" w:hAnsi="Arial" w:cs="Arial"/>
          <w:sz w:val="18"/>
          <w:szCs w:val="18"/>
        </w:rPr>
        <w:t xml:space="preserve"> y plazos de ejecución de cada partida e importes.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Programa de mano de obra </w:t>
      </w:r>
      <w:r w:rsidRPr="00ED2F70">
        <w:rPr>
          <w:rFonts w:ascii="Arial" w:hAnsi="Arial" w:cs="Arial"/>
          <w:sz w:val="18"/>
          <w:szCs w:val="18"/>
        </w:rPr>
        <w:t xml:space="preserve">(Anexo 22), expresada en jornadas e identificando categorías e importes.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Programa de maquinaria y equipo </w:t>
      </w:r>
      <w:r w:rsidRPr="00ED2F70">
        <w:rPr>
          <w:rFonts w:ascii="Arial" w:hAnsi="Arial" w:cs="Arial"/>
          <w:sz w:val="18"/>
          <w:szCs w:val="18"/>
        </w:rPr>
        <w:t xml:space="preserve">(Anexo 23), expresado en horas efectivas de trabajo, identificando su tipo y características e importes.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lastRenderedPageBreak/>
        <w:t xml:space="preserve">Programa de personal profesional, técnico, administrativo y de servicio </w:t>
      </w:r>
      <w:r w:rsidRPr="00ED2F70">
        <w:rPr>
          <w:rFonts w:ascii="Arial" w:hAnsi="Arial" w:cs="Arial"/>
          <w:sz w:val="18"/>
          <w:szCs w:val="18"/>
        </w:rPr>
        <w:t xml:space="preserve">(Anexo 24); responsable de la dirección, supervisión y administración de los trabajos y sus importes. </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DOCUMENTO No. 11</w:t>
      </w:r>
    </w:p>
    <w:p w:rsidR="00A05D4C" w:rsidRPr="00ED2F70" w:rsidRDefault="00A05D4C" w:rsidP="00ED2F70">
      <w:pPr>
        <w:widowControl w:val="0"/>
        <w:tabs>
          <w:tab w:val="left" w:pos="1950"/>
        </w:tabs>
        <w:spacing w:line="276" w:lineRule="auto"/>
        <w:jc w:val="both"/>
        <w:rPr>
          <w:rFonts w:ascii="Arial" w:hAnsi="Arial" w:cs="Arial"/>
          <w:b/>
          <w:sz w:val="18"/>
          <w:szCs w:val="18"/>
        </w:rPr>
      </w:pPr>
    </w:p>
    <w:p w:rsid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DATOS BÁSICOS DE COSTOS (MATERIALES, MANO  DE OBRA, MAQUINARIA Y EQUIPO)</w:t>
      </w:r>
    </w:p>
    <w:p w:rsidR="00441A29" w:rsidRPr="00ED2F70" w:rsidRDefault="00441A29"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a).- Costos de materiales</w:t>
      </w:r>
      <w:r w:rsidRPr="00ED2F70">
        <w:rPr>
          <w:rFonts w:ascii="Arial" w:hAnsi="Arial" w:cs="Arial"/>
          <w:sz w:val="18"/>
          <w:szCs w:val="18"/>
        </w:rPr>
        <w:t xml:space="preserve"> que se vayan a utilizar los cuales deberán ser vigentes a la fecha de apertura de las propuestas, debiendo incluir todos los cargos necesarios para que estos sean puestos en el sitio de los trabajos, se expresará el costo directo, y deberán presentarlo de acuerdo a lo indicado en el Anexo 25, datos de costos de materiales.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b)</w:t>
      </w:r>
      <w:r w:rsidRPr="00ED2F70">
        <w:rPr>
          <w:rFonts w:ascii="Arial" w:hAnsi="Arial" w:cs="Arial"/>
          <w:sz w:val="18"/>
          <w:szCs w:val="18"/>
        </w:rPr>
        <w:t xml:space="preserve">.- </w:t>
      </w:r>
      <w:r w:rsidRPr="00ED2F70">
        <w:rPr>
          <w:rFonts w:ascii="Arial" w:hAnsi="Arial" w:cs="Arial"/>
          <w:b/>
          <w:sz w:val="18"/>
          <w:szCs w:val="18"/>
        </w:rPr>
        <w:t>Costo de mano de obra</w:t>
      </w:r>
      <w:r w:rsidRPr="00ED2F70">
        <w:rPr>
          <w:rFonts w:ascii="Arial" w:hAnsi="Arial" w:cs="Arial"/>
          <w:sz w:val="18"/>
          <w:szCs w:val="18"/>
        </w:rPr>
        <w:t xml:space="preserve"> a utilizarse considerando el salario mínimo general que rige en la zona de Nezahualcóyotl  a la fecha de apertura de propuestas incluyendo todos los cargos necesarios para la ejecución de la obra y deberán presentarlo de acuerdo a lo indicado en el  Anexo 26, datos básicos de costo de mano de obra, expresando el costo directo.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c)</w:t>
      </w:r>
      <w:r w:rsidRPr="00ED2F70">
        <w:rPr>
          <w:rFonts w:ascii="Arial" w:hAnsi="Arial" w:cs="Arial"/>
          <w:sz w:val="18"/>
          <w:szCs w:val="18"/>
        </w:rPr>
        <w:t xml:space="preserve">.- </w:t>
      </w:r>
      <w:r w:rsidRPr="00ED2F70">
        <w:rPr>
          <w:rFonts w:ascii="Arial" w:hAnsi="Arial" w:cs="Arial"/>
          <w:b/>
          <w:sz w:val="18"/>
          <w:szCs w:val="18"/>
        </w:rPr>
        <w:t xml:space="preserve">Costo del uso de la maquinaria y equipo </w:t>
      </w:r>
      <w:r w:rsidRPr="00ED2F70">
        <w:rPr>
          <w:rFonts w:ascii="Arial" w:hAnsi="Arial" w:cs="Arial"/>
          <w:sz w:val="18"/>
          <w:szCs w:val="18"/>
        </w:rPr>
        <w:t xml:space="preserve"> puesto en el sitio de los trabajos, expresado como costo –horario directo, considerando el precio del equipo como nuevo, actualizado a la fecha de apertura de ofertas, deberán presentarlo de acuerdo a lo indicado en el Anexo 27, datos básicos del costo del equipo, de que se trata y el sitio donde se localiza. </w:t>
      </w:r>
    </w:p>
    <w:p w:rsidR="00ED2F70" w:rsidRPr="00ED2F70" w:rsidRDefault="00ED2F70"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DOCUMENTO No. 12 </w:t>
      </w:r>
    </w:p>
    <w:p w:rsidR="00A05D4C" w:rsidRPr="00ED2F70" w:rsidRDefault="00A05D4C" w:rsidP="00ED2F70">
      <w:pPr>
        <w:widowControl w:val="0"/>
        <w:tabs>
          <w:tab w:val="left" w:pos="1950"/>
        </w:tabs>
        <w:spacing w:line="276" w:lineRule="auto"/>
        <w:rPr>
          <w:rFonts w:ascii="Arial" w:hAnsi="Arial" w:cs="Arial"/>
          <w:b/>
          <w:sz w:val="18"/>
          <w:szCs w:val="18"/>
        </w:rPr>
      </w:pPr>
    </w:p>
    <w:p w:rsid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ANÀLISIS DE PRECIOS UNITARIOS </w:t>
      </w:r>
    </w:p>
    <w:p w:rsidR="00441A29" w:rsidRPr="00ED2F70" w:rsidRDefault="00441A29" w:rsidP="00ED2F70">
      <w:pPr>
        <w:widowControl w:val="0"/>
        <w:tabs>
          <w:tab w:val="left" w:pos="1950"/>
        </w:tabs>
        <w:spacing w:line="276" w:lineRule="auto"/>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Licitante deberá presentar el análisis detallado de los precios unitarios de todos los conceptos que deberán se</w:t>
      </w:r>
      <w:r w:rsidR="00BB013B">
        <w:rPr>
          <w:rFonts w:ascii="Arial" w:hAnsi="Arial" w:cs="Arial"/>
          <w:sz w:val="18"/>
          <w:szCs w:val="18"/>
        </w:rPr>
        <w:t>r</w:t>
      </w:r>
      <w:r w:rsidRPr="00ED2F70">
        <w:rPr>
          <w:rFonts w:ascii="Arial" w:hAnsi="Arial" w:cs="Arial"/>
          <w:sz w:val="18"/>
          <w:szCs w:val="18"/>
        </w:rPr>
        <w:t xml:space="preserve"> formulados por el proponente de acuerdo con los anexos entregados en las bases y conforme a lo que se señala en lo referente a la contratación y ejecución de obras</w:t>
      </w:r>
      <w:r w:rsidR="00BB013B" w:rsidRPr="00BB013B">
        <w:t xml:space="preserve"> </w:t>
      </w:r>
      <w:r w:rsidR="00BB013B">
        <w:t>y</w:t>
      </w:r>
      <w:r w:rsidR="00BB013B" w:rsidRPr="00BB013B">
        <w:rPr>
          <w:rFonts w:ascii="Arial" w:hAnsi="Arial" w:cs="Arial"/>
          <w:sz w:val="18"/>
          <w:szCs w:val="18"/>
        </w:rPr>
        <w:t xml:space="preserve"> servicio</w:t>
      </w:r>
      <w:r w:rsidR="00BC2AC9">
        <w:rPr>
          <w:rFonts w:ascii="Arial" w:hAnsi="Arial" w:cs="Arial"/>
          <w:sz w:val="18"/>
          <w:szCs w:val="18"/>
        </w:rPr>
        <w:t>s</w:t>
      </w:r>
      <w:r w:rsidR="00BB013B" w:rsidRPr="00BB013B">
        <w:rPr>
          <w:rFonts w:ascii="Arial" w:hAnsi="Arial" w:cs="Arial"/>
          <w:sz w:val="18"/>
          <w:szCs w:val="18"/>
        </w:rPr>
        <w:t xml:space="preserve"> relacionado</w:t>
      </w:r>
      <w:r w:rsidR="00BC2AC9">
        <w:rPr>
          <w:rFonts w:ascii="Arial" w:hAnsi="Arial" w:cs="Arial"/>
          <w:sz w:val="18"/>
          <w:szCs w:val="18"/>
        </w:rPr>
        <w:t>s</w:t>
      </w:r>
      <w:r w:rsidR="00BB013B" w:rsidRPr="00BB013B">
        <w:rPr>
          <w:rFonts w:ascii="Arial" w:hAnsi="Arial" w:cs="Arial"/>
          <w:sz w:val="18"/>
          <w:szCs w:val="18"/>
        </w:rPr>
        <w:t xml:space="preserve"> con la obra pública</w:t>
      </w:r>
      <w:r w:rsidRPr="00ED2F70">
        <w:rPr>
          <w:rFonts w:ascii="Arial" w:hAnsi="Arial" w:cs="Arial"/>
          <w:sz w:val="18"/>
          <w:szCs w:val="18"/>
        </w:rPr>
        <w:t xml:space="preserve"> en el Libro Décimo Segundo de la Obra Pública del Código Administrativo del Estado de México y el Reglamento del Libro Décimo Segundo del Código  Administrativo del Estado de México, considerando la forma, tamaño, orden de los datos solicitados y el contenido de los anexos: (Anexo 28) análisis de precios unitarios, (Anexo 29) análisis de costos horarios y (Anexo 30, Anexo 31, Anexo 32) análisis de indirectos, (Anexo 33) y (Anexo 34) factor de salario integrado.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precio unitario estará compuesto por los costos directos del concepto de trabajo, los costos indirectos, el costo </w:t>
      </w:r>
      <w:r w:rsidR="00BC2AC9">
        <w:rPr>
          <w:rFonts w:ascii="Arial" w:hAnsi="Arial" w:cs="Arial"/>
          <w:sz w:val="18"/>
          <w:szCs w:val="18"/>
        </w:rPr>
        <w:t xml:space="preserve">de </w:t>
      </w:r>
      <w:r w:rsidRPr="00ED2F70">
        <w:rPr>
          <w:rFonts w:ascii="Arial" w:hAnsi="Arial" w:cs="Arial"/>
          <w:sz w:val="18"/>
          <w:szCs w:val="18"/>
        </w:rPr>
        <w:t>financiamiento, el cargo por utilidad del Licitante y los cargos adicionales.</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F816D4">
      <w:pPr>
        <w:widowControl w:val="0"/>
        <w:numPr>
          <w:ilvl w:val="0"/>
          <w:numId w:val="25"/>
        </w:numPr>
        <w:tabs>
          <w:tab w:val="left" w:pos="1950"/>
        </w:tabs>
        <w:spacing w:after="200" w:line="276" w:lineRule="auto"/>
        <w:contextualSpacing/>
        <w:jc w:val="both"/>
        <w:rPr>
          <w:rFonts w:ascii="Arial" w:hAnsi="Arial" w:cs="Arial"/>
          <w:sz w:val="18"/>
          <w:szCs w:val="18"/>
        </w:rPr>
      </w:pPr>
      <w:r w:rsidRPr="00ED2F70">
        <w:rPr>
          <w:rFonts w:ascii="Arial" w:hAnsi="Arial" w:cs="Arial"/>
          <w:b/>
          <w:sz w:val="18"/>
          <w:szCs w:val="18"/>
        </w:rPr>
        <w:t>Los costos directos</w:t>
      </w:r>
      <w:r w:rsidRPr="00ED2F70">
        <w:rPr>
          <w:rFonts w:ascii="Arial" w:hAnsi="Arial" w:cs="Arial"/>
          <w:sz w:val="18"/>
          <w:szCs w:val="18"/>
        </w:rPr>
        <w:t xml:space="preserve"> de los precios unitarios deberán estar determinados con base a los costos de materiales considerados por el Licitante y que sean coincidentes con su relación de costos de mano de obra considerados por el licitante y que sean coincidentes con el tabulador de salarios y los costos que prevalezcan en la zona donde se ejecutarán los trabajos  y los costos horarios de la maquinaria y equipos de construcción estén determinados con base en el precio y rendimientos máximos de unidades nuevas, tomadas de los manuales de los fabricantes, considerando las características ambientales de la zona de realización de los trabajos. El Licitante deberá anexar copia de sus catálogos de maquinaria</w:t>
      </w:r>
      <w:r w:rsidR="00BC2AC9">
        <w:rPr>
          <w:rFonts w:ascii="Arial" w:hAnsi="Arial" w:cs="Arial"/>
          <w:sz w:val="18"/>
          <w:szCs w:val="18"/>
        </w:rPr>
        <w:t xml:space="preserve"> y equipo</w:t>
      </w:r>
      <w:r w:rsidRPr="00ED2F70">
        <w:rPr>
          <w:rFonts w:ascii="Arial" w:hAnsi="Arial" w:cs="Arial"/>
          <w:sz w:val="18"/>
          <w:szCs w:val="18"/>
        </w:rPr>
        <w:t xml:space="preserve"> a efecto de corroborar los rendimientos de su maquinaria propuesta. </w:t>
      </w:r>
    </w:p>
    <w:p w:rsidR="00ED2F70" w:rsidRPr="00ED2F70" w:rsidRDefault="00ED2F70" w:rsidP="00F816D4">
      <w:pPr>
        <w:widowControl w:val="0"/>
        <w:numPr>
          <w:ilvl w:val="0"/>
          <w:numId w:val="25"/>
        </w:numPr>
        <w:tabs>
          <w:tab w:val="left" w:pos="1950"/>
        </w:tabs>
        <w:spacing w:after="200" w:line="276" w:lineRule="auto"/>
        <w:contextualSpacing/>
        <w:jc w:val="both"/>
        <w:rPr>
          <w:rFonts w:ascii="Arial" w:hAnsi="Arial" w:cs="Arial"/>
          <w:sz w:val="18"/>
          <w:szCs w:val="18"/>
        </w:rPr>
      </w:pPr>
      <w:r w:rsidRPr="00ED2F70">
        <w:rPr>
          <w:rFonts w:ascii="Arial" w:hAnsi="Arial" w:cs="Arial"/>
          <w:b/>
          <w:sz w:val="18"/>
          <w:szCs w:val="18"/>
        </w:rPr>
        <w:t>Análisis de los costos indirectos</w:t>
      </w:r>
      <w:r w:rsidRPr="00ED2F70">
        <w:rPr>
          <w:rFonts w:ascii="Arial" w:hAnsi="Arial" w:cs="Arial"/>
          <w:sz w:val="18"/>
          <w:szCs w:val="18"/>
        </w:rPr>
        <w:t xml:space="preserve">, los cuales estarán representados como un costo del porcentaje del costo directo. Dichos costos se desglosarán en lo correspondiente a la administración de oficinas centrales y oficinas de campo (Anexo 28, Anexo 30, Anexo 31 y Anexo 32). Los costos indirectos de los precios unitarios deberán estar calculados por conceptos con sus importes determinados el monto total y su porcentaje sobre el monto del costo directo. </w:t>
      </w:r>
    </w:p>
    <w:p w:rsidR="00ED2F70" w:rsidRPr="00ED2F70" w:rsidRDefault="00ED2F70" w:rsidP="00F816D4">
      <w:pPr>
        <w:widowControl w:val="0"/>
        <w:numPr>
          <w:ilvl w:val="0"/>
          <w:numId w:val="25"/>
        </w:numPr>
        <w:tabs>
          <w:tab w:val="left" w:pos="1950"/>
        </w:tabs>
        <w:spacing w:after="200" w:line="276" w:lineRule="auto"/>
        <w:contextualSpacing/>
        <w:jc w:val="both"/>
        <w:rPr>
          <w:rFonts w:ascii="Arial" w:hAnsi="Arial" w:cs="Arial"/>
          <w:sz w:val="18"/>
          <w:szCs w:val="18"/>
        </w:rPr>
      </w:pPr>
      <w:r w:rsidRPr="00ED2F70">
        <w:rPr>
          <w:rFonts w:ascii="Arial" w:hAnsi="Arial" w:cs="Arial"/>
          <w:b/>
          <w:sz w:val="18"/>
          <w:szCs w:val="18"/>
        </w:rPr>
        <w:t>El análisis del costo de financiamiento</w:t>
      </w:r>
      <w:r w:rsidRPr="00ED2F70">
        <w:rPr>
          <w:rFonts w:ascii="Arial" w:hAnsi="Arial" w:cs="Arial"/>
          <w:sz w:val="18"/>
          <w:szCs w:val="18"/>
        </w:rPr>
        <w:t xml:space="preserve"> de los trabajos, que estará representado por un porcentaje de la suma de los costos directos e indirectos; para la determinación de este deberán considerarse la periodicidad de los ingresos y el plazo de trámite y el pago del anticipo y las estimaciones y que estas incluyen la amortización del anticipo, tomando en cuenta que el lapso para cubrir el pago de estimaciones no deberá ser </w:t>
      </w:r>
      <w:r w:rsidRPr="00ED2F70">
        <w:rPr>
          <w:rFonts w:ascii="Arial" w:hAnsi="Arial" w:cs="Arial"/>
          <w:sz w:val="18"/>
          <w:szCs w:val="18"/>
        </w:rPr>
        <w:lastRenderedPageBreak/>
        <w:t>menor a treinta días hábiles; la tasa de interés aplicable deberá estar definida con base en un indicador económico especifico del Banco de México mismo que se deberá indicar. El costo financiero será congruente con el programa de ejecución valorizado con montos mensuales (Anexo 35).</w:t>
      </w:r>
    </w:p>
    <w:p w:rsidR="00ED2F70" w:rsidRPr="00ED2F70" w:rsidRDefault="00ED2F70" w:rsidP="00F816D4">
      <w:pPr>
        <w:widowControl w:val="0"/>
        <w:numPr>
          <w:ilvl w:val="0"/>
          <w:numId w:val="25"/>
        </w:numPr>
        <w:tabs>
          <w:tab w:val="left" w:pos="1950"/>
        </w:tabs>
        <w:spacing w:after="200" w:line="276" w:lineRule="auto"/>
        <w:contextualSpacing/>
        <w:jc w:val="both"/>
        <w:rPr>
          <w:rFonts w:ascii="Arial" w:hAnsi="Arial" w:cs="Arial"/>
          <w:sz w:val="18"/>
          <w:szCs w:val="18"/>
        </w:rPr>
      </w:pPr>
      <w:r w:rsidRPr="00ED2F70">
        <w:rPr>
          <w:rFonts w:ascii="Arial" w:hAnsi="Arial" w:cs="Arial"/>
          <w:b/>
          <w:sz w:val="18"/>
          <w:szCs w:val="18"/>
        </w:rPr>
        <w:t>El cálculo del cargo por utilidad de los precios unitarios</w:t>
      </w:r>
      <w:r w:rsidRPr="00ED2F70">
        <w:rPr>
          <w:rFonts w:ascii="Arial" w:hAnsi="Arial" w:cs="Arial"/>
          <w:sz w:val="18"/>
          <w:szCs w:val="18"/>
        </w:rPr>
        <w:t xml:space="preserve">, el Licitante considerará la utilidad que estima debe percibir, las deducciones e impuestos correspondientes, no siendo necesario su desglose. </w:t>
      </w:r>
    </w:p>
    <w:p w:rsidR="00ED2F70" w:rsidRPr="00ED2F70" w:rsidRDefault="00ED2F70" w:rsidP="00F816D4">
      <w:pPr>
        <w:widowControl w:val="0"/>
        <w:numPr>
          <w:ilvl w:val="0"/>
          <w:numId w:val="25"/>
        </w:numPr>
        <w:tabs>
          <w:tab w:val="left" w:pos="1950"/>
        </w:tabs>
        <w:spacing w:after="200" w:line="276" w:lineRule="auto"/>
        <w:contextualSpacing/>
        <w:jc w:val="both"/>
        <w:rPr>
          <w:rFonts w:ascii="Arial" w:hAnsi="Arial" w:cs="Arial"/>
          <w:sz w:val="18"/>
          <w:szCs w:val="18"/>
        </w:rPr>
      </w:pPr>
      <w:r w:rsidRPr="00ED2F70">
        <w:rPr>
          <w:rFonts w:ascii="Arial" w:hAnsi="Arial" w:cs="Arial"/>
          <w:b/>
          <w:sz w:val="18"/>
          <w:szCs w:val="18"/>
        </w:rPr>
        <w:t>Los cargos adicionales</w:t>
      </w:r>
      <w:r w:rsidRPr="00ED2F70">
        <w:rPr>
          <w:rFonts w:ascii="Arial" w:hAnsi="Arial" w:cs="Arial"/>
          <w:sz w:val="18"/>
          <w:szCs w:val="18"/>
        </w:rPr>
        <w:t xml:space="preserve"> son las erogaciones que el Licitante debe realizar de un monto o derecho que se cause con motivo a la ejecución de los trabajos y que no formen parte de los costos directos, indirectos y financiamiento, ni del cargo por utilidad. </w:t>
      </w:r>
    </w:p>
    <w:p w:rsidR="00ED2F70" w:rsidRPr="00ED2F70" w:rsidRDefault="00ED2F70" w:rsidP="00F816D4">
      <w:pPr>
        <w:widowControl w:val="0"/>
        <w:numPr>
          <w:ilvl w:val="0"/>
          <w:numId w:val="25"/>
        </w:numPr>
        <w:tabs>
          <w:tab w:val="left" w:pos="1950"/>
        </w:tabs>
        <w:spacing w:after="200" w:line="276" w:lineRule="auto"/>
        <w:contextualSpacing/>
        <w:jc w:val="both"/>
        <w:rPr>
          <w:rFonts w:ascii="Arial" w:hAnsi="Arial" w:cs="Arial"/>
          <w:b/>
          <w:sz w:val="18"/>
          <w:szCs w:val="18"/>
        </w:rPr>
      </w:pPr>
      <w:r w:rsidRPr="00ED2F70">
        <w:rPr>
          <w:rFonts w:ascii="Arial" w:hAnsi="Arial" w:cs="Arial"/>
          <w:b/>
          <w:sz w:val="18"/>
          <w:szCs w:val="18"/>
        </w:rPr>
        <w:t xml:space="preserve">Análisis detallado de precios unitarios. </w:t>
      </w:r>
    </w:p>
    <w:p w:rsidR="00ED2F70" w:rsidRPr="00ED2F70" w:rsidRDefault="00ED2F70" w:rsidP="00ED2F70">
      <w:pPr>
        <w:widowControl w:val="0"/>
        <w:tabs>
          <w:tab w:val="left" w:pos="1950"/>
        </w:tabs>
        <w:spacing w:line="276" w:lineRule="auto"/>
        <w:ind w:left="709"/>
        <w:jc w:val="both"/>
        <w:rPr>
          <w:rFonts w:ascii="Arial" w:hAnsi="Arial" w:cs="Arial"/>
          <w:sz w:val="18"/>
          <w:szCs w:val="18"/>
        </w:rPr>
      </w:pPr>
      <w:r w:rsidRPr="00ED2F70">
        <w:rPr>
          <w:rFonts w:ascii="Arial" w:hAnsi="Arial" w:cs="Arial"/>
          <w:sz w:val="18"/>
          <w:szCs w:val="18"/>
        </w:rPr>
        <w:t xml:space="preserve">Se deberá analizar los precios unitarios para cada uno de los conceptos de trabajo del Anexo </w:t>
      </w:r>
      <w:r w:rsidR="00BC2AC9">
        <w:rPr>
          <w:rFonts w:ascii="Arial" w:hAnsi="Arial" w:cs="Arial"/>
          <w:sz w:val="18"/>
          <w:szCs w:val="18"/>
        </w:rPr>
        <w:t>18</w:t>
      </w:r>
      <w:r w:rsidRPr="00ED2F70">
        <w:rPr>
          <w:rFonts w:ascii="Arial" w:hAnsi="Arial" w:cs="Arial"/>
          <w:sz w:val="18"/>
          <w:szCs w:val="18"/>
        </w:rPr>
        <w:t>, catálogo de conceptos.</w:t>
      </w:r>
    </w:p>
    <w:p w:rsidR="00ED2F70" w:rsidRPr="00ED2F70" w:rsidRDefault="00ED2F70" w:rsidP="00ED2F70">
      <w:pPr>
        <w:widowControl w:val="0"/>
        <w:tabs>
          <w:tab w:val="left" w:pos="1950"/>
        </w:tabs>
        <w:spacing w:line="276" w:lineRule="auto"/>
        <w:ind w:left="709"/>
        <w:jc w:val="both"/>
        <w:rPr>
          <w:rFonts w:ascii="Arial" w:hAnsi="Arial" w:cs="Arial"/>
          <w:sz w:val="18"/>
          <w:szCs w:val="18"/>
        </w:rPr>
      </w:pPr>
      <w:r w:rsidRPr="00ED2F70">
        <w:rPr>
          <w:rFonts w:ascii="Arial" w:hAnsi="Arial" w:cs="Arial"/>
          <w:sz w:val="18"/>
          <w:szCs w:val="18"/>
        </w:rPr>
        <w:t>Para los análisis solicitados deberán utilizarse los costos directos para materiales, maquinaria y mano de obra ya que se considera parte de los análisis de los precios unitarios.</w:t>
      </w:r>
    </w:p>
    <w:p w:rsidR="00ED2F70" w:rsidRPr="00ED2F70" w:rsidRDefault="00ED2F70" w:rsidP="00ED2F70">
      <w:pPr>
        <w:widowControl w:val="0"/>
        <w:tabs>
          <w:tab w:val="left" w:pos="1950"/>
        </w:tabs>
        <w:spacing w:line="276" w:lineRule="auto"/>
        <w:ind w:left="709"/>
        <w:jc w:val="both"/>
        <w:rPr>
          <w:rFonts w:ascii="Arial" w:hAnsi="Arial" w:cs="Arial"/>
          <w:sz w:val="18"/>
          <w:szCs w:val="18"/>
        </w:rPr>
      </w:pPr>
      <w:r w:rsidRPr="00ED2F70">
        <w:rPr>
          <w:rFonts w:ascii="Arial" w:hAnsi="Arial" w:cs="Arial"/>
          <w:sz w:val="18"/>
          <w:szCs w:val="18"/>
        </w:rPr>
        <w:t xml:space="preserve">En cada uno de los análisis de los precios unitarios que se están solicitando se anotará, después de la suma del costo directo, el porcentaje y la cantidad total correspondiente a los costos indirectos, costos de financiamiento, cargo por utilidad y cargos adicionales para obtener el precio unitario propuesto por el licitante en el catálogo de conceptos. </w:t>
      </w:r>
    </w:p>
    <w:p w:rsidR="00ED2F70" w:rsidRDefault="00ED2F70" w:rsidP="00ED2F70">
      <w:pPr>
        <w:widowControl w:val="0"/>
        <w:tabs>
          <w:tab w:val="left" w:pos="1950"/>
        </w:tabs>
        <w:spacing w:line="276" w:lineRule="auto"/>
        <w:ind w:left="709"/>
        <w:jc w:val="both"/>
        <w:rPr>
          <w:rFonts w:ascii="Arial" w:hAnsi="Arial" w:cs="Arial"/>
          <w:sz w:val="18"/>
          <w:szCs w:val="18"/>
        </w:rPr>
      </w:pPr>
      <w:r w:rsidRPr="00ED2F70">
        <w:rPr>
          <w:rFonts w:ascii="Arial" w:hAnsi="Arial" w:cs="Arial"/>
          <w:sz w:val="18"/>
          <w:szCs w:val="18"/>
        </w:rPr>
        <w:t>Cada uno de estos análisis estará firmado por el representante legal del Licitante, de acuerdo con la escritura constitutiva o por su representante debidamente autorizado, y en caso de ser persona física por él mismo, así como el profesional certificado que los elaboró.</w:t>
      </w:r>
    </w:p>
    <w:p w:rsidR="00A05D4C" w:rsidRPr="00ED2F70" w:rsidRDefault="00A05D4C" w:rsidP="00ED2F70">
      <w:pPr>
        <w:widowControl w:val="0"/>
        <w:tabs>
          <w:tab w:val="left" w:pos="1950"/>
        </w:tabs>
        <w:spacing w:line="276" w:lineRule="auto"/>
        <w:ind w:left="709"/>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Los análisis de Precios Unitarios, deberán realizarse tomando en cuenta las siguientes consideraciones: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w:t>
      </w:r>
      <w:r w:rsidRPr="00ED2F70">
        <w:rPr>
          <w:rFonts w:ascii="Arial" w:hAnsi="Arial" w:cs="Arial"/>
          <w:b/>
          <w:sz w:val="18"/>
          <w:szCs w:val="18"/>
        </w:rPr>
        <w:t>costo directo por materiales</w:t>
      </w:r>
      <w:r w:rsidRPr="00ED2F70">
        <w:rPr>
          <w:rFonts w:ascii="Arial" w:hAnsi="Arial" w:cs="Arial"/>
          <w:sz w:val="18"/>
          <w:szCs w:val="18"/>
        </w:rPr>
        <w:t>, de adquisiciones y producción, permanentes o temporales, se obtendrá de la siguiente expresión:</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b/>
          <w:sz w:val="18"/>
          <w:szCs w:val="18"/>
        </w:rPr>
        <w:t xml:space="preserve">M = </w:t>
      </w:r>
      <w:r w:rsidRPr="00ED2F70">
        <w:rPr>
          <w:rFonts w:ascii="Arial" w:hAnsi="Arial" w:cs="Arial"/>
          <w:sz w:val="18"/>
          <w:szCs w:val="18"/>
        </w:rPr>
        <w:t>Cb (Cm)</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M =  </w:t>
      </w:r>
      <w:r w:rsidRPr="00ED2F70">
        <w:rPr>
          <w:rFonts w:ascii="Arial" w:hAnsi="Arial" w:cs="Arial"/>
          <w:sz w:val="18"/>
          <w:szCs w:val="18"/>
        </w:rPr>
        <w:t xml:space="preserve">Costo de materiales.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Cb = </w:t>
      </w:r>
      <w:r w:rsidRPr="00ED2F70">
        <w:rPr>
          <w:rFonts w:ascii="Arial" w:hAnsi="Arial" w:cs="Arial"/>
          <w:sz w:val="18"/>
          <w:szCs w:val="18"/>
        </w:rPr>
        <w:t xml:space="preserve">El costo básico unitario por la unidad de material puesto en el sitio, vigente en el mercado, que se integrará sumando al precio de adquisiciones en el mercado, los costos de acarreos, maniobras, almacenajes y mermas aceptables durante su manejo. Cuando sean materiales producidos en obra, el costo básico unitario será el de producción en sitio.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Cm = </w:t>
      </w:r>
      <w:r w:rsidRPr="00ED2F70">
        <w:rPr>
          <w:rFonts w:ascii="Arial" w:hAnsi="Arial" w:cs="Arial"/>
          <w:sz w:val="18"/>
          <w:szCs w:val="18"/>
        </w:rPr>
        <w:t xml:space="preserve">El consumo de materiales por concepto de trabajo expresado en unidad de medida. Para materiales permanentes se determinara con la cantidad que deba utilizarse según el proyecto, las normas de calidad y especificaciones generales   y particulares de construcción. Para materiales auxiliares, se determinará considerando las cantidades que deben utilizarse y su deterioro según el programa de ejecución, el procedimiento constructivo y la vida útil del material. En ambos casos deberá considerarse los desperdicios mínimos que la experiencia indique.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el caso de los conceptos que indican marca de referencia, se considerará la posibilidad de presentar productos de otra marca, siempre y cuando cumplan con las mismas especificaciones técnicas de calidad, duración, garantía y servicio que las establecidas por la marca de referencia.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directo por mano de obra</w:t>
      </w:r>
      <w:r w:rsidRPr="00ED2F70">
        <w:rPr>
          <w:rFonts w:ascii="Arial" w:hAnsi="Arial" w:cs="Arial"/>
          <w:sz w:val="18"/>
          <w:szCs w:val="18"/>
        </w:rPr>
        <w:t xml:space="preserve"> deberá estar compuesto de las erogaciones por el pago de salarios integrados al personal que interviene directamente en la ejecución del concepto de trabajo, incluida la categoría de cabo o jefe de cuadrilla. No se deberá incluir las percepciones del personal de dirección, administración, control, supervisión y vigilancia.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costo de mano de obra se obtendrá como sigue:        </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4929F5AC" wp14:editId="69C29927">
                <wp:simplePos x="0" y="0"/>
                <wp:positionH relativeFrom="column">
                  <wp:posOffset>293370</wp:posOffset>
                </wp:positionH>
                <wp:positionV relativeFrom="paragraph">
                  <wp:posOffset>39701</wp:posOffset>
                </wp:positionV>
                <wp:extent cx="323850" cy="428625"/>
                <wp:effectExtent l="0" t="0" r="0" b="0"/>
                <wp:wrapNone/>
                <wp:docPr id="3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286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rPr>
                            </w:pPr>
                            <w:r w:rsidRPr="00133B11">
                              <w:rPr>
                                <w:rFonts w:ascii="Arial" w:hAnsi="Arial" w:cs="Arial"/>
                                <w:sz w:val="18"/>
                                <w:szCs w:val="18"/>
                                <w:u w:val="single"/>
                              </w:rPr>
                              <w:t>Si</w:t>
                            </w:r>
                            <w:r w:rsidRPr="00133B11">
                              <w:rPr>
                                <w:rFonts w:ascii="Arial" w:hAnsi="Arial" w:cs="Arial"/>
                                <w:sz w:val="18"/>
                                <w:szCs w:val="1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9F5AC" id="_x0000_t202" coordsize="21600,21600" o:spt="202" path="m,l,21600r21600,l21600,xe">
                <v:stroke joinstyle="miter"/>
                <v:path gradientshapeok="t" o:connecttype="rect"/>
              </v:shapetype>
              <v:shape id="Cuadro de texto 2" o:spid="_x0000_s1026" type="#_x0000_t202" style="position:absolute;margin-left:23.1pt;margin-top:3.15pt;width:25.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" filled="f" stroked="f">
                <v:textbox>
                  <w:txbxContent>
                    <w:p w:rsidR="00811DB1" w:rsidRPr="00133B11" w:rsidRDefault="00811DB1" w:rsidP="00ED2F70">
                      <w:pPr>
                        <w:rPr>
                          <w:rFonts w:ascii="Arial" w:hAnsi="Arial" w:cs="Arial"/>
                          <w:sz w:val="18"/>
                          <w:szCs w:val="18"/>
                        </w:rPr>
                      </w:pPr>
                      <w:r w:rsidRPr="00133B11">
                        <w:rPr>
                          <w:rFonts w:ascii="Arial" w:hAnsi="Arial" w:cs="Arial"/>
                          <w:sz w:val="18"/>
                          <w:szCs w:val="18"/>
                          <w:u w:val="single"/>
                        </w:rPr>
                        <w:t>Si</w:t>
                      </w:r>
                      <w:r w:rsidRPr="00133B11">
                        <w:rPr>
                          <w:rFonts w:ascii="Arial" w:hAnsi="Arial" w:cs="Arial"/>
                          <w:sz w:val="18"/>
                          <w:szCs w:val="18"/>
                        </w:rPr>
                        <w:t>R</w:t>
                      </w:r>
                    </w:p>
                  </w:txbxContent>
                </v:textbox>
              </v:shape>
            </w:pict>
          </mc:Fallback>
        </mc:AlternateContent>
      </w:r>
    </w:p>
    <w:p w:rsidR="00ED2F70" w:rsidRP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 xml:space="preserve"> Mo =</w:t>
      </w:r>
    </w:p>
    <w:p w:rsidR="00ED2F70" w:rsidRPr="00ED2F70" w:rsidRDefault="00ED2F70" w:rsidP="00ED2F70">
      <w:pPr>
        <w:widowControl w:val="0"/>
        <w:tabs>
          <w:tab w:val="left" w:pos="1950"/>
        </w:tabs>
        <w:spacing w:line="276" w:lineRule="auto"/>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Mo = </w:t>
      </w:r>
      <w:r w:rsidRPr="00ED2F70">
        <w:rPr>
          <w:rFonts w:ascii="Arial" w:hAnsi="Arial" w:cs="Arial"/>
          <w:sz w:val="18"/>
          <w:szCs w:val="18"/>
        </w:rPr>
        <w:t xml:space="preserve">Costo por mano de obra.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Si = E</w:t>
      </w:r>
      <w:r w:rsidRPr="00ED2F70">
        <w:rPr>
          <w:rFonts w:ascii="Arial" w:hAnsi="Arial" w:cs="Arial"/>
          <w:sz w:val="18"/>
          <w:szCs w:val="18"/>
        </w:rPr>
        <w:t xml:space="preserve">s el salario integrado del personal que interviene directamente en la ejecución de cada concepto de trabajo por jornada de ocho horas, en donde deberá estar incluidas todas las prestaciones de Ley (Ley Federal del Trabajo, Ley del </w:t>
      </w:r>
      <w:r w:rsidRPr="00ED2F70">
        <w:rPr>
          <w:rFonts w:ascii="Arial" w:hAnsi="Arial" w:cs="Arial"/>
          <w:sz w:val="18"/>
          <w:szCs w:val="18"/>
        </w:rPr>
        <w:lastRenderedPageBreak/>
        <w:t>Seguro social, Ley del Instituto del Fondo Nacional de la Vivienda para los trabajadores o los contratos colectivos de trabajo en vigor).</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la obtención del salario integrado se deben considerar los salarios base (Sb) de las diferentes categorías y especialidades propuestas de acuerdo a la región de ejecución de los trabajos, los que deberán afectarse con el factor de salario integrado (Fsi), de acuerdo con la siguiente expresión:</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Si = Sb (Fsi)</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R =</w:t>
      </w:r>
      <w:r w:rsidRPr="00ED2F70">
        <w:rPr>
          <w:rFonts w:ascii="Arial" w:hAnsi="Arial" w:cs="Arial"/>
          <w:sz w:val="18"/>
          <w:szCs w:val="18"/>
        </w:rPr>
        <w:t xml:space="preserve"> Es el rendimiento por jornada de ocho horas.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factor de salario integrado</w:t>
      </w:r>
      <w:r w:rsidRPr="00ED2F70">
        <w:rPr>
          <w:rFonts w:ascii="Arial" w:hAnsi="Arial" w:cs="Arial"/>
          <w:sz w:val="18"/>
          <w:szCs w:val="18"/>
        </w:rPr>
        <w:t xml:space="preserve"> (Fsi), es el resultado de dividir el total de los días pagados al año de enero a diciembre, dividido entre los días laborales durante el mismo periodo, de acuerdo con: </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697A6CEB" wp14:editId="18B167F6">
                <wp:simplePos x="0" y="0"/>
                <wp:positionH relativeFrom="column">
                  <wp:posOffset>891540</wp:posOffset>
                </wp:positionH>
                <wp:positionV relativeFrom="paragraph">
                  <wp:posOffset>53644</wp:posOffset>
                </wp:positionV>
                <wp:extent cx="400050" cy="428625"/>
                <wp:effectExtent l="0" t="0" r="0" b="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286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Tp</w:t>
                            </w:r>
                          </w:p>
                          <w:p w:rsidR="00811DB1" w:rsidRPr="00133B11" w:rsidRDefault="00811DB1" w:rsidP="00ED2F70">
                            <w:pPr>
                              <w:rPr>
                                <w:rFonts w:ascii="Arial" w:hAnsi="Arial" w:cs="Arial"/>
                                <w:sz w:val="18"/>
                                <w:szCs w:val="18"/>
                              </w:rPr>
                            </w:pPr>
                            <w:r w:rsidRPr="00133B11">
                              <w:rPr>
                                <w:rFonts w:ascii="Arial" w:hAnsi="Arial" w:cs="Arial"/>
                                <w:sz w:val="18"/>
                                <w:szCs w:val="18"/>
                              </w:rPr>
                              <w:t>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A6CEB" id="_x0000_s1027" type="#_x0000_t202" style="position:absolute;left:0;text-align:left;margin-left:70.2pt;margin-top:4.2pt;width:31.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Tp</w:t>
                      </w:r>
                    </w:p>
                    <w:p w:rsidR="00811DB1" w:rsidRPr="00133B11" w:rsidRDefault="00811DB1" w:rsidP="00ED2F70">
                      <w:pPr>
                        <w:rPr>
                          <w:rFonts w:ascii="Arial" w:hAnsi="Arial" w:cs="Arial"/>
                          <w:sz w:val="18"/>
                          <w:szCs w:val="18"/>
                        </w:rPr>
                      </w:pPr>
                      <w:r w:rsidRPr="00133B11">
                        <w:rPr>
                          <w:rFonts w:ascii="Arial" w:hAnsi="Arial" w:cs="Arial"/>
                          <w:sz w:val="18"/>
                          <w:szCs w:val="18"/>
                        </w:rPr>
                        <w:t>Tl</w:t>
                      </w:r>
                    </w:p>
                  </w:txbxContent>
                </v:textbox>
              </v:shape>
            </w:pict>
          </mc:Fallback>
        </mc:AlternateContent>
      </w:r>
      <w:r w:rsidRPr="00ED2F70">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68EE141E" wp14:editId="1086B53E">
                <wp:simplePos x="0" y="0"/>
                <wp:positionH relativeFrom="column">
                  <wp:posOffset>447675</wp:posOffset>
                </wp:positionH>
                <wp:positionV relativeFrom="paragraph">
                  <wp:posOffset>54306</wp:posOffset>
                </wp:positionV>
                <wp:extent cx="371475" cy="428625"/>
                <wp:effectExtent l="0" t="0" r="0" b="0"/>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w="9525">
                          <a:noFill/>
                          <a:miter lim="800000"/>
                          <a:headEnd/>
                          <a:tailEnd/>
                        </a:ln>
                      </wps:spPr>
                      <wps:txbx>
                        <w:txbxContent>
                          <w:p w:rsidR="00811DB1" w:rsidRPr="00133B11" w:rsidRDefault="00811DB1" w:rsidP="00ED2F70">
                            <w:pPr>
                              <w:jc w:val="center"/>
                              <w:rPr>
                                <w:rFonts w:ascii="Arial" w:hAnsi="Arial" w:cs="Arial"/>
                                <w:sz w:val="18"/>
                                <w:szCs w:val="18"/>
                              </w:rPr>
                            </w:pPr>
                            <w:r w:rsidRPr="00133B11">
                              <w:rPr>
                                <w:rFonts w:ascii="Arial" w:hAnsi="Arial" w:cs="Arial"/>
                                <w:sz w:val="18"/>
                                <w:szCs w:val="18"/>
                                <w:u w:val="single"/>
                              </w:rPr>
                              <w:t xml:space="preserve">Tp  </w:t>
                            </w:r>
                            <w:r w:rsidRPr="00133B11">
                              <w:rPr>
                                <w:rFonts w:ascii="Arial" w:hAnsi="Arial" w:cs="Arial"/>
                                <w:sz w:val="18"/>
                                <w:szCs w:val="18"/>
                              </w:rPr>
                              <w:t>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E141E" id="_x0000_s1028" type="#_x0000_t202" style="position:absolute;left:0;text-align:left;margin-left:35.25pt;margin-top:4.3pt;width:29.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" filled="f" stroked="f">
                <v:textbox>
                  <w:txbxContent>
                    <w:p w:rsidR="00811DB1" w:rsidRPr="00133B11" w:rsidRDefault="00811DB1" w:rsidP="00ED2F70">
                      <w:pPr>
                        <w:jc w:val="center"/>
                        <w:rPr>
                          <w:rFonts w:ascii="Arial" w:hAnsi="Arial" w:cs="Arial"/>
                          <w:sz w:val="18"/>
                          <w:szCs w:val="18"/>
                        </w:rPr>
                      </w:pPr>
                      <w:r w:rsidRPr="00133B11">
                        <w:rPr>
                          <w:rFonts w:ascii="Arial" w:hAnsi="Arial" w:cs="Arial"/>
                          <w:sz w:val="18"/>
                          <w:szCs w:val="18"/>
                          <w:u w:val="single"/>
                        </w:rPr>
                        <w:t xml:space="preserve">Tp  </w:t>
                      </w:r>
                      <w:r w:rsidRPr="00133B11">
                        <w:rPr>
                          <w:rFonts w:ascii="Arial" w:hAnsi="Arial" w:cs="Arial"/>
                          <w:sz w:val="18"/>
                          <w:szCs w:val="18"/>
                        </w:rPr>
                        <w:t>Tl</w:t>
                      </w:r>
                    </w:p>
                  </w:txbxContent>
                </v:textbox>
              </v:shape>
            </w:pict>
          </mc:Fallback>
        </mc:AlternateContent>
      </w:r>
      <w:r w:rsidRPr="00ED2F70">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1AE3C60C" wp14:editId="2F316884">
                <wp:simplePos x="0" y="0"/>
                <wp:positionH relativeFrom="column">
                  <wp:posOffset>495300</wp:posOffset>
                </wp:positionH>
                <wp:positionV relativeFrom="paragraph">
                  <wp:posOffset>85090</wp:posOffset>
                </wp:positionV>
                <wp:extent cx="276225" cy="314325"/>
                <wp:effectExtent l="0" t="0" r="28575" b="28575"/>
                <wp:wrapNone/>
                <wp:docPr id="304" name="8 Corchet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8F1C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8 Corchetes" o:spid="_x0000_s1026" type="#_x0000_t185" style="position:absolute;margin-left:39pt;margin-top:6.7pt;width:21.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">
                <v:path arrowok="t"/>
              </v:shape>
            </w:pict>
          </mc:Fallback>
        </mc:AlternateConten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Fsi = </w:t>
      </w:r>
      <w:r w:rsidRPr="00ED2F70">
        <w:rPr>
          <w:rFonts w:ascii="Arial" w:hAnsi="Arial" w:cs="Arial"/>
          <w:sz w:val="18"/>
          <w:szCs w:val="18"/>
        </w:rPr>
        <w:t>Po</w:t>
      </w:r>
      <w:r w:rsidRPr="00ED2F70">
        <w:rPr>
          <w:rFonts w:ascii="Arial" w:hAnsi="Arial" w:cs="Arial"/>
          <w:b/>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b/>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Fsi = </w:t>
      </w:r>
      <w:r w:rsidRPr="00ED2F70">
        <w:rPr>
          <w:rFonts w:ascii="Arial" w:hAnsi="Arial" w:cs="Arial"/>
          <w:sz w:val="18"/>
          <w:szCs w:val="18"/>
        </w:rPr>
        <w:t xml:space="preserve">Factor de salario integrado.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Po = </w:t>
      </w:r>
      <w:r w:rsidRPr="00ED2F70">
        <w:rPr>
          <w:rFonts w:ascii="Arial" w:hAnsi="Arial" w:cs="Arial"/>
          <w:sz w:val="18"/>
          <w:szCs w:val="18"/>
        </w:rPr>
        <w:t xml:space="preserve">El porcentaje del salario base que representa en fracción decimal, las obligaciones obrero—patronales derivadas de la Ley del Seguro Social y de la Ley del Instituto del Fondo Nacional de la Vivienda para los Trabajadores.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Tp = E</w:t>
      </w:r>
      <w:r w:rsidRPr="00ED2F70">
        <w:rPr>
          <w:rFonts w:ascii="Arial" w:hAnsi="Arial" w:cs="Arial"/>
          <w:sz w:val="18"/>
          <w:szCs w:val="18"/>
        </w:rPr>
        <w:t>l total de días pagados durante el periodo anual.</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Tl = </w:t>
      </w:r>
      <w:r w:rsidRPr="00ED2F70">
        <w:rPr>
          <w:rFonts w:ascii="Arial" w:hAnsi="Arial" w:cs="Arial"/>
          <w:sz w:val="18"/>
          <w:szCs w:val="18"/>
        </w:rPr>
        <w:t xml:space="preserve">El total de días laborados durante el periodo anual.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calcular el factor de salario integrado, se deberán incluir los días comprendidos dentro del periodo anual referido y que de acuerdo con la Ley Federal del Trabajo y los Contratos Colectivos, sean días de pago obligatorios, aunque no sean laborables. Así mismo se deberán incluir las prestaciones derivadas de la Ley Federal del Trabajo, Ley del Seguro Social, la Ley del Instituto del Fondo Nacional de la Vivienda para los Trabajadores y los Contratos Colectivos de Trabajo de vigor.</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factor de salario integrado permanecerá fijo hasta la terminación de los trabajos contratados incluyendo los convenios si los hubiere. Para el caso de ajuste de costos se deberá considerar los ajustes a las prestaciones de la Ley del Seguro Social.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la conformación del factor de salario integrado no se consideran los siguientes conceptos:</w:t>
      </w:r>
    </w:p>
    <w:p w:rsidR="00ED2F70" w:rsidRPr="00ED2F70" w:rsidRDefault="00ED2F70" w:rsidP="00F816D4">
      <w:pPr>
        <w:widowControl w:val="0"/>
        <w:numPr>
          <w:ilvl w:val="0"/>
          <w:numId w:val="9"/>
        </w:numPr>
        <w:tabs>
          <w:tab w:val="left" w:pos="1950"/>
        </w:tabs>
        <w:spacing w:after="200" w:line="276" w:lineRule="auto"/>
        <w:jc w:val="both"/>
        <w:rPr>
          <w:rFonts w:ascii="Arial" w:hAnsi="Arial" w:cs="Arial"/>
          <w:sz w:val="18"/>
          <w:szCs w:val="18"/>
        </w:rPr>
      </w:pPr>
      <w:r w:rsidRPr="00ED2F70">
        <w:rPr>
          <w:rFonts w:ascii="Arial" w:hAnsi="Arial" w:cs="Arial"/>
          <w:sz w:val="18"/>
          <w:szCs w:val="18"/>
        </w:rPr>
        <w:t>Transportación, instalaciones y servicios de comedor, campamentos, instalaciones deportivas y de recreación, así como los que sean para fines sociales de carácter sindical.</w:t>
      </w:r>
    </w:p>
    <w:p w:rsidR="00ED2F70" w:rsidRPr="00ED2F70" w:rsidRDefault="00ED2F70" w:rsidP="00F816D4">
      <w:pPr>
        <w:widowControl w:val="0"/>
        <w:numPr>
          <w:ilvl w:val="0"/>
          <w:numId w:val="9"/>
        </w:numPr>
        <w:tabs>
          <w:tab w:val="left" w:pos="1950"/>
        </w:tabs>
        <w:spacing w:after="200" w:line="276" w:lineRule="auto"/>
        <w:jc w:val="both"/>
        <w:rPr>
          <w:rFonts w:ascii="Arial" w:hAnsi="Arial" w:cs="Arial"/>
          <w:sz w:val="18"/>
          <w:szCs w:val="18"/>
        </w:rPr>
      </w:pPr>
      <w:r w:rsidRPr="00ED2F70">
        <w:rPr>
          <w:rFonts w:ascii="Arial" w:hAnsi="Arial" w:cs="Arial"/>
          <w:sz w:val="18"/>
          <w:szCs w:val="18"/>
        </w:rPr>
        <w:t xml:space="preserve">Instrumentos de trabajo, como herramientas, ropa, cascos, zapatos, guantes y otros similares. </w:t>
      </w:r>
    </w:p>
    <w:p w:rsidR="00ED2F70" w:rsidRPr="00ED2F70" w:rsidRDefault="00ED2F70" w:rsidP="00F816D4">
      <w:pPr>
        <w:widowControl w:val="0"/>
        <w:numPr>
          <w:ilvl w:val="0"/>
          <w:numId w:val="9"/>
        </w:numPr>
        <w:tabs>
          <w:tab w:val="left" w:pos="1950"/>
        </w:tabs>
        <w:spacing w:after="200" w:line="276" w:lineRule="auto"/>
        <w:jc w:val="both"/>
        <w:rPr>
          <w:rFonts w:ascii="Arial" w:hAnsi="Arial" w:cs="Arial"/>
          <w:sz w:val="18"/>
          <w:szCs w:val="18"/>
        </w:rPr>
      </w:pPr>
      <w:r w:rsidRPr="00ED2F70">
        <w:rPr>
          <w:rFonts w:ascii="Arial" w:hAnsi="Arial" w:cs="Arial"/>
          <w:sz w:val="18"/>
          <w:szCs w:val="18"/>
        </w:rPr>
        <w:t>La alimentación y la habitación que se proporcione a los trabajadores.</w:t>
      </w:r>
    </w:p>
    <w:p w:rsidR="00ED2F70" w:rsidRPr="00ED2F70" w:rsidRDefault="00ED2F70" w:rsidP="00F816D4">
      <w:pPr>
        <w:widowControl w:val="0"/>
        <w:numPr>
          <w:ilvl w:val="0"/>
          <w:numId w:val="9"/>
        </w:numPr>
        <w:tabs>
          <w:tab w:val="left" w:pos="1950"/>
        </w:tabs>
        <w:spacing w:after="200" w:line="276" w:lineRule="auto"/>
        <w:jc w:val="both"/>
        <w:rPr>
          <w:rFonts w:ascii="Arial" w:hAnsi="Arial" w:cs="Arial"/>
          <w:sz w:val="18"/>
          <w:szCs w:val="18"/>
        </w:rPr>
      </w:pPr>
      <w:r w:rsidRPr="00ED2F70">
        <w:rPr>
          <w:rFonts w:ascii="Arial" w:hAnsi="Arial" w:cs="Arial"/>
          <w:sz w:val="18"/>
          <w:szCs w:val="18"/>
        </w:rPr>
        <w:t>Cualquier cargo en especie o en dinero como despensas, premios por asistencia o puntualidad.</w:t>
      </w:r>
    </w:p>
    <w:p w:rsidR="00ED2F70" w:rsidRPr="00ED2F70" w:rsidRDefault="00ED2F70" w:rsidP="00F816D4">
      <w:pPr>
        <w:widowControl w:val="0"/>
        <w:numPr>
          <w:ilvl w:val="0"/>
          <w:numId w:val="9"/>
        </w:numPr>
        <w:tabs>
          <w:tab w:val="left" w:pos="1950"/>
        </w:tabs>
        <w:spacing w:after="200" w:line="276" w:lineRule="auto"/>
        <w:jc w:val="both"/>
        <w:rPr>
          <w:rFonts w:ascii="Arial" w:hAnsi="Arial" w:cs="Arial"/>
          <w:sz w:val="18"/>
          <w:szCs w:val="18"/>
        </w:rPr>
      </w:pPr>
      <w:r w:rsidRPr="00ED2F70">
        <w:rPr>
          <w:rFonts w:ascii="Arial" w:hAnsi="Arial" w:cs="Arial"/>
          <w:sz w:val="18"/>
          <w:szCs w:val="18"/>
        </w:rPr>
        <w:t>Los viáticos y pasajes del personal especializado.</w:t>
      </w:r>
    </w:p>
    <w:p w:rsidR="00ED2F70" w:rsidRPr="00ED2F70" w:rsidRDefault="00ED2F70" w:rsidP="00F816D4">
      <w:pPr>
        <w:widowControl w:val="0"/>
        <w:numPr>
          <w:ilvl w:val="0"/>
          <w:numId w:val="9"/>
        </w:numPr>
        <w:tabs>
          <w:tab w:val="left" w:pos="1950"/>
        </w:tabs>
        <w:spacing w:after="200" w:line="276" w:lineRule="auto"/>
        <w:jc w:val="both"/>
        <w:rPr>
          <w:rFonts w:ascii="Arial" w:hAnsi="Arial" w:cs="Arial"/>
          <w:sz w:val="18"/>
          <w:szCs w:val="18"/>
        </w:rPr>
      </w:pPr>
      <w:r w:rsidRPr="00ED2F70">
        <w:rPr>
          <w:rFonts w:ascii="Arial" w:hAnsi="Arial" w:cs="Arial"/>
          <w:sz w:val="18"/>
          <w:szCs w:val="18"/>
        </w:rPr>
        <w:t>Las cantidades aportadas para construir fondos de pensiones.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En caso de que estos conceptos fueran procedentes deberán considerarse en el análisis de los costos indirectos de campo.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directo por maquinaria o equipo de construcción</w:t>
      </w:r>
      <w:r w:rsidRPr="00ED2F70">
        <w:rPr>
          <w:rFonts w:ascii="Arial" w:hAnsi="Arial" w:cs="Arial"/>
          <w:sz w:val="18"/>
          <w:szCs w:val="18"/>
        </w:rPr>
        <w:t xml:space="preserve"> resulta de las erogaciones por el uso de las máquinas o equipos apropiados, de acuerdo al programa de ejecución y conforme a lo establecido en las normas de calidad y las especificaciones generales y particulares.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 costo directo por maquinaria o equipo de construcción resulta de dividir el importe del costo horario de la hora efectiva de trabajo entre el rendimiento de dicha maquinaria o equipo; unidad de tiempo, obtenidos de la siguiente manera: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noProof/>
          <w:sz w:val="18"/>
          <w:szCs w:val="18"/>
          <w:lang w:eastAsia="es-MX"/>
        </w:rPr>
        <mc:AlternateContent>
          <mc:Choice Requires="wps">
            <w:drawing>
              <wp:anchor distT="0" distB="0" distL="114300" distR="114300" simplePos="0" relativeHeight="251663360" behindDoc="0" locked="0" layoutInCell="1" allowOverlap="1" wp14:anchorId="15836599" wp14:editId="6CDD69A8">
                <wp:simplePos x="0" y="0"/>
                <wp:positionH relativeFrom="column">
                  <wp:posOffset>278434</wp:posOffset>
                </wp:positionH>
                <wp:positionV relativeFrom="paragraph">
                  <wp:posOffset>38100</wp:posOffset>
                </wp:positionV>
                <wp:extent cx="514350" cy="466725"/>
                <wp:effectExtent l="0" t="0" r="0" b="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66725"/>
                        </a:xfrm>
                        <a:prstGeom prst="rect">
                          <a:avLst/>
                        </a:prstGeom>
                        <a:noFill/>
                        <a:ln w="9525">
                          <a:noFill/>
                          <a:miter lim="800000"/>
                          <a:headEnd/>
                          <a:tailEnd/>
                        </a:ln>
                      </wps:spPr>
                      <wps:txbx>
                        <w:txbxContent>
                          <w:p w:rsidR="00811DB1" w:rsidRPr="00133B11" w:rsidRDefault="00811DB1" w:rsidP="00ED2F70">
                            <w:pPr>
                              <w:rPr>
                                <w:rFonts w:ascii="Arial" w:hAnsi="Arial" w:cs="Arial"/>
                                <w:b/>
                                <w:sz w:val="18"/>
                                <w:szCs w:val="18"/>
                                <w:u w:val="single"/>
                              </w:rPr>
                            </w:pPr>
                            <w:r w:rsidRPr="00133B11">
                              <w:rPr>
                                <w:rFonts w:ascii="Arial" w:hAnsi="Arial" w:cs="Arial"/>
                                <w:sz w:val="18"/>
                                <w:szCs w:val="18"/>
                                <w:u w:val="single"/>
                              </w:rPr>
                              <w:t>Chm</w:t>
                            </w:r>
                            <w:r w:rsidRPr="00133B11">
                              <w:rPr>
                                <w:rFonts w:ascii="Arial" w:hAnsi="Arial" w:cs="Arial"/>
                                <w:sz w:val="18"/>
                                <w:szCs w:val="18"/>
                                <w:u w:val="single"/>
                              </w:rPr>
                              <w:br/>
                            </w:r>
                            <w:r w:rsidRPr="00133B11">
                              <w:rPr>
                                <w:rFonts w:ascii="Arial" w:hAnsi="Arial" w:cs="Arial"/>
                                <w:sz w:val="18"/>
                                <w:szCs w:val="18"/>
                              </w:rPr>
                              <w:t>Rhm</w:t>
                            </w:r>
                            <w:r w:rsidRPr="00133B11">
                              <w:rPr>
                                <w:rFonts w:ascii="Arial" w:hAnsi="Arial" w:cs="Arial"/>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36599" id="_x0000_s1029" type="#_x0000_t202" style="position:absolute;left:0;text-align:left;margin-left:21.9pt;margin-top:3pt;width:4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" filled="f" stroked="f">
                <v:textbox>
                  <w:txbxContent>
                    <w:p w:rsidR="00811DB1" w:rsidRPr="00133B11" w:rsidRDefault="00811DB1" w:rsidP="00ED2F70">
                      <w:pPr>
                        <w:rPr>
                          <w:rFonts w:ascii="Arial" w:hAnsi="Arial" w:cs="Arial"/>
                          <w:b/>
                          <w:sz w:val="18"/>
                          <w:szCs w:val="18"/>
                          <w:u w:val="single"/>
                        </w:rPr>
                      </w:pPr>
                      <w:r w:rsidRPr="00133B11">
                        <w:rPr>
                          <w:rFonts w:ascii="Arial" w:hAnsi="Arial" w:cs="Arial"/>
                          <w:sz w:val="18"/>
                          <w:szCs w:val="18"/>
                          <w:u w:val="single"/>
                        </w:rPr>
                        <w:t>Chm</w:t>
                      </w:r>
                      <w:r w:rsidRPr="00133B11">
                        <w:rPr>
                          <w:rFonts w:ascii="Arial" w:hAnsi="Arial" w:cs="Arial"/>
                          <w:sz w:val="18"/>
                          <w:szCs w:val="18"/>
                          <w:u w:val="single"/>
                        </w:rPr>
                        <w:br/>
                      </w:r>
                      <w:r w:rsidRPr="00133B11">
                        <w:rPr>
                          <w:rFonts w:ascii="Arial" w:hAnsi="Arial" w:cs="Arial"/>
                          <w:sz w:val="18"/>
                          <w:szCs w:val="18"/>
                        </w:rPr>
                        <w:t>Rhm</w:t>
                      </w:r>
                      <w:r w:rsidRPr="00133B11">
                        <w:rPr>
                          <w:rFonts w:ascii="Arial" w:hAnsi="Arial" w:cs="Arial"/>
                          <w:sz w:val="18"/>
                          <w:szCs w:val="18"/>
                          <w:u w:val="single"/>
                        </w:rPr>
                        <w:t xml:space="preserve"> </w:t>
                      </w:r>
                    </w:p>
                  </w:txbxContent>
                </v:textbox>
              </v:shape>
            </w:pict>
          </mc:Fallback>
        </mc:AlternateConten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sz w:val="18"/>
          <w:szCs w:val="18"/>
        </w:rPr>
        <w:t xml:space="preserve"> </w:t>
      </w:r>
      <w:r w:rsidRPr="00ED2F70">
        <w:rPr>
          <w:rFonts w:ascii="Arial" w:hAnsi="Arial" w:cs="Arial"/>
          <w:b/>
          <w:sz w:val="18"/>
          <w:szCs w:val="18"/>
        </w:rPr>
        <w:t>ME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ME =</w:t>
      </w:r>
      <w:r w:rsidRPr="00ED2F70">
        <w:rPr>
          <w:rFonts w:ascii="Arial" w:hAnsi="Arial" w:cs="Arial"/>
          <w:sz w:val="18"/>
          <w:szCs w:val="18"/>
        </w:rPr>
        <w:t xml:space="preserve"> El costo horario por maquinaria o equipo de construcción.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lastRenderedPageBreak/>
        <w:t>Chm=</w:t>
      </w:r>
      <w:r w:rsidRPr="00ED2F70">
        <w:rPr>
          <w:rFonts w:ascii="Arial" w:hAnsi="Arial" w:cs="Arial"/>
          <w:sz w:val="18"/>
          <w:szCs w:val="18"/>
        </w:rPr>
        <w:t xml:space="preserve"> El costo horario directo por hora efectiva de trabajo de la maquinaria o equipo de construcción nuevos. Para la determinación de este costo horario, será necesario que la operación y uso de dicho equipo corresponda con sus características de capacidad y especialidad para desarrollar el concepto de trabajo de que se trate. Este costo se integra con costos fijos, consumos y salarios de operación, calculados por hora efectiva de trabajo.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Rhm =</w:t>
      </w:r>
      <w:r w:rsidRPr="00ED2F70">
        <w:rPr>
          <w:rFonts w:ascii="Arial" w:hAnsi="Arial" w:cs="Arial"/>
          <w:sz w:val="18"/>
          <w:szCs w:val="18"/>
        </w:rPr>
        <w:t xml:space="preserve"> El rendimiento por hora de la máquina o equipo nuevo. Es la cantidad de unidades de trabajo que la máquina o equipo nuevos ejecuta por hora efectiva de operación, como lo determinan los manuales de los fabricantes, considerando las características específicas del trabajo a ejecutar y las condiciones ambientales de la zona.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Los costos fijos</w:t>
      </w:r>
      <w:r w:rsidRPr="00ED2F70">
        <w:rPr>
          <w:rFonts w:ascii="Arial" w:hAnsi="Arial" w:cs="Arial"/>
          <w:sz w:val="18"/>
          <w:szCs w:val="18"/>
        </w:rPr>
        <w:t xml:space="preserve"> corresponden a la depreciación, inversión, seguros y mantenimiento d la maquinaria o equipo.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por depreciación</w:t>
      </w:r>
      <w:r w:rsidRPr="00ED2F70">
        <w:rPr>
          <w:rFonts w:ascii="Arial" w:hAnsi="Arial" w:cs="Arial"/>
          <w:sz w:val="18"/>
          <w:szCs w:val="18"/>
        </w:rPr>
        <w:t>, es el que resulta por la disminución del valor original de la maquinaria o equipo de construcción como consecuencia de su uso durante el tiempo de su vida útil.</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Para calcularlo, se considerará una depreciación lineal, es decir, que la maquinaria o equipo de construcción se deprecia en una misma cantidad por unidad  de tiempo. Cuando proceda, al calcular  la depreciación de la maquinaria o equipo de construcción, deberá deducirse el costo de las llantas y el costo de las piezas especiales del valor de los mismos.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Se obtendrá con la siguiente expresión.</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b/>
          <w:noProof/>
          <w:sz w:val="18"/>
          <w:szCs w:val="18"/>
          <w:lang w:eastAsia="es-MX"/>
        </w:rPr>
        <mc:AlternateContent>
          <mc:Choice Requires="wps">
            <w:drawing>
              <wp:anchor distT="0" distB="0" distL="114300" distR="114300" simplePos="0" relativeHeight="251664384" behindDoc="0" locked="0" layoutInCell="1" allowOverlap="1" wp14:anchorId="052B5263" wp14:editId="6A045948">
                <wp:simplePos x="0" y="0"/>
                <wp:positionH relativeFrom="column">
                  <wp:posOffset>105410</wp:posOffset>
                </wp:positionH>
                <wp:positionV relativeFrom="paragraph">
                  <wp:posOffset>37161</wp:posOffset>
                </wp:positionV>
                <wp:extent cx="838200" cy="466725"/>
                <wp:effectExtent l="0" t="0" r="0" b="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Vm - Vr</w:t>
                            </w:r>
                            <w:r w:rsidRPr="00133B11">
                              <w:rPr>
                                <w:rFonts w:ascii="Arial" w:hAnsi="Arial" w:cs="Arial"/>
                                <w:sz w:val="18"/>
                                <w:szCs w:val="18"/>
                                <w:u w:val="single"/>
                              </w:rPr>
                              <w:br/>
                            </w:r>
                            <w:r w:rsidRPr="00133B11">
                              <w:rPr>
                                <w:rFonts w:ascii="Arial" w:hAnsi="Arial" w:cs="Arial"/>
                                <w:sz w:val="18"/>
                                <w:szCs w:val="18"/>
                              </w:rPr>
                              <w:t xml:space="preserve">    Vu</w:t>
                            </w:r>
                            <w:r w:rsidRPr="00133B11">
                              <w:rPr>
                                <w:rFonts w:ascii="Arial" w:hAnsi="Arial" w:cs="Arial"/>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B5263" id="_x0000_s1030" type="#_x0000_t202" style="position:absolute;margin-left:8.3pt;margin-top:2.95pt;width:66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Vm - Vr</w:t>
                      </w:r>
                      <w:r w:rsidRPr="00133B11">
                        <w:rPr>
                          <w:rFonts w:ascii="Arial" w:hAnsi="Arial" w:cs="Arial"/>
                          <w:sz w:val="18"/>
                          <w:szCs w:val="18"/>
                          <w:u w:val="single"/>
                        </w:rPr>
                        <w:br/>
                      </w:r>
                      <w:r w:rsidRPr="00133B11">
                        <w:rPr>
                          <w:rFonts w:ascii="Arial" w:hAnsi="Arial" w:cs="Arial"/>
                          <w:sz w:val="18"/>
                          <w:szCs w:val="18"/>
                        </w:rPr>
                        <w:t xml:space="preserve">    Vu</w:t>
                      </w:r>
                      <w:r w:rsidRPr="00133B11">
                        <w:rPr>
                          <w:rFonts w:ascii="Arial" w:hAnsi="Arial" w:cs="Arial"/>
                          <w:sz w:val="18"/>
                          <w:szCs w:val="18"/>
                          <w:u w:val="single"/>
                        </w:rPr>
                        <w:t xml:space="preserve"> </w:t>
                      </w:r>
                    </w:p>
                  </w:txbxContent>
                </v:textbox>
              </v:shape>
            </w:pict>
          </mc:Fallback>
        </mc:AlternateContent>
      </w:r>
    </w:p>
    <w:p w:rsidR="00ED2F70" w:rsidRP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sz w:val="18"/>
          <w:szCs w:val="18"/>
        </w:rPr>
        <w:t>D=</w:t>
      </w:r>
    </w:p>
    <w:p w:rsidR="00ED2F70" w:rsidRPr="00ED2F70" w:rsidRDefault="00ED2F70" w:rsidP="00ED2F70">
      <w:pPr>
        <w:widowControl w:val="0"/>
        <w:tabs>
          <w:tab w:val="left" w:pos="1950"/>
        </w:tabs>
        <w:spacing w:line="276" w:lineRule="auto"/>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D =</w:t>
      </w:r>
      <w:r w:rsidRPr="00ED2F70">
        <w:rPr>
          <w:rFonts w:ascii="Arial" w:hAnsi="Arial" w:cs="Arial"/>
          <w:sz w:val="18"/>
          <w:szCs w:val="18"/>
        </w:rPr>
        <w:t xml:space="preserve"> El costo horario por depreciación de la maquinaria o equipo de construcción.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Vm = </w:t>
      </w:r>
      <w:r w:rsidRPr="00ED2F70">
        <w:rPr>
          <w:rFonts w:ascii="Arial" w:hAnsi="Arial" w:cs="Arial"/>
          <w:sz w:val="18"/>
          <w:szCs w:val="18"/>
        </w:rPr>
        <w:t xml:space="preserve">El valor de la maquinaria o equipo nuevos a la fecha de presentación y apertura de la propuesta,  descontando en su caso, el costo de las llantas y de los equipamientos, accesorios o piezas especiales.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Vr = </w:t>
      </w:r>
      <w:r w:rsidRPr="00ED2F70">
        <w:rPr>
          <w:rFonts w:ascii="Arial" w:hAnsi="Arial" w:cs="Arial"/>
          <w:sz w:val="18"/>
          <w:szCs w:val="18"/>
        </w:rPr>
        <w:t>Representa el valor de rescate  de la maquinaria o equipo por su venta, al término de su vida útil.</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Vu =</w:t>
      </w:r>
      <w:r w:rsidRPr="00ED2F70">
        <w:rPr>
          <w:rFonts w:ascii="Arial" w:hAnsi="Arial" w:cs="Arial"/>
          <w:sz w:val="18"/>
          <w:szCs w:val="18"/>
        </w:rPr>
        <w:t xml:space="preserve"> La vida útil de la maquinaria o equipo estimada por el Contratista, atendiendo las especificaciones del fabricante y expresada en las horas efectivas de trabajo.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por inversión</w:t>
      </w:r>
      <w:r w:rsidRPr="00ED2F70">
        <w:rPr>
          <w:rFonts w:ascii="Arial" w:hAnsi="Arial" w:cs="Arial"/>
          <w:sz w:val="18"/>
          <w:szCs w:val="18"/>
        </w:rPr>
        <w:t xml:space="preserve"> son los intereses del capital invertido en la maquinaria o equipo de construcción.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Este costo se obtiene de la siguiente expresión: </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b/>
          <w:noProof/>
          <w:sz w:val="18"/>
          <w:szCs w:val="18"/>
          <w:lang w:eastAsia="es-MX"/>
        </w:rPr>
        <mc:AlternateContent>
          <mc:Choice Requires="wps">
            <w:drawing>
              <wp:anchor distT="0" distB="0" distL="114300" distR="114300" simplePos="0" relativeHeight="251665408" behindDoc="0" locked="0" layoutInCell="1" allowOverlap="1" wp14:anchorId="43E21DA3" wp14:editId="5497C111">
                <wp:simplePos x="0" y="0"/>
                <wp:positionH relativeFrom="column">
                  <wp:posOffset>198120</wp:posOffset>
                </wp:positionH>
                <wp:positionV relativeFrom="paragraph">
                  <wp:posOffset>33986</wp:posOffset>
                </wp:positionV>
                <wp:extent cx="1009650" cy="466725"/>
                <wp:effectExtent l="0" t="0" r="0" b="0"/>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667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 xml:space="preserve">(Vm + Vr) i </w:t>
                            </w:r>
                            <w:r w:rsidRPr="00133B11">
                              <w:rPr>
                                <w:rFonts w:ascii="Arial" w:hAnsi="Arial" w:cs="Arial"/>
                                <w:sz w:val="18"/>
                                <w:szCs w:val="18"/>
                                <w:u w:val="single"/>
                              </w:rPr>
                              <w:br/>
                            </w:r>
                            <w:r w:rsidRPr="00133B11">
                              <w:rPr>
                                <w:rFonts w:ascii="Arial" w:hAnsi="Arial" w:cs="Arial"/>
                                <w:sz w:val="18"/>
                                <w:szCs w:val="18"/>
                              </w:rPr>
                              <w:t xml:space="preserve">     2Hea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21DA3" id="_x0000_s1031" type="#_x0000_t202" style="position:absolute;margin-left:15.6pt;margin-top:2.7pt;width:79.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 xml:space="preserve">(Vm + Vr) i </w:t>
                      </w:r>
                      <w:r w:rsidRPr="00133B11">
                        <w:rPr>
                          <w:rFonts w:ascii="Arial" w:hAnsi="Arial" w:cs="Arial"/>
                          <w:sz w:val="18"/>
                          <w:szCs w:val="18"/>
                          <w:u w:val="single"/>
                        </w:rPr>
                        <w:br/>
                      </w:r>
                      <w:r w:rsidRPr="00133B11">
                        <w:rPr>
                          <w:rFonts w:ascii="Arial" w:hAnsi="Arial" w:cs="Arial"/>
                          <w:sz w:val="18"/>
                          <w:szCs w:val="18"/>
                        </w:rPr>
                        <w:t xml:space="preserve">     2Hea</w:t>
                      </w:r>
                    </w:p>
                  </w:txbxContent>
                </v:textbox>
              </v:shape>
            </w:pict>
          </mc:Fallback>
        </mc:AlternateConten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b/>
          <w:sz w:val="18"/>
          <w:szCs w:val="18"/>
        </w:rPr>
        <w:t xml:space="preserve">Im = </w:t>
      </w:r>
    </w:p>
    <w:p w:rsidR="00ED2F70" w:rsidRPr="00ED2F70" w:rsidRDefault="00ED2F70" w:rsidP="00ED2F70">
      <w:pPr>
        <w:widowControl w:val="0"/>
        <w:tabs>
          <w:tab w:val="left" w:pos="1950"/>
        </w:tabs>
        <w:spacing w:line="276" w:lineRule="auto"/>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Im = </w:t>
      </w:r>
      <w:r w:rsidRPr="00ED2F70">
        <w:rPr>
          <w:rFonts w:ascii="Arial" w:hAnsi="Arial" w:cs="Arial"/>
          <w:sz w:val="18"/>
          <w:szCs w:val="18"/>
        </w:rPr>
        <w:t>Representa el costo horario de la inversión de la maquinaria o equipo de construcción nuevo.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Vm y Vr =</w:t>
      </w:r>
      <w:r w:rsidRPr="00ED2F70">
        <w:rPr>
          <w:rFonts w:ascii="Arial" w:hAnsi="Arial" w:cs="Arial"/>
          <w:sz w:val="18"/>
          <w:szCs w:val="18"/>
        </w:rPr>
        <w:t xml:space="preserve"> Representan los mismos conceptos y valores anunciados en párrafos anteriores.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Hea= </w:t>
      </w:r>
      <w:r w:rsidRPr="00ED2F70">
        <w:rPr>
          <w:rFonts w:ascii="Arial" w:hAnsi="Arial" w:cs="Arial"/>
          <w:sz w:val="18"/>
          <w:szCs w:val="18"/>
        </w:rPr>
        <w:t xml:space="preserve">Representara el número de horas efectivas que la maquinaria o el equipo trabaja durante el año.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i</w:t>
      </w:r>
      <w:r w:rsidRPr="00ED2F70">
        <w:rPr>
          <w:rFonts w:ascii="Arial" w:hAnsi="Arial" w:cs="Arial"/>
          <w:b/>
          <w:sz w:val="18"/>
          <w:szCs w:val="18"/>
        </w:rPr>
        <w:t xml:space="preserve"> = </w:t>
      </w:r>
      <w:r w:rsidRPr="00ED2F70">
        <w:rPr>
          <w:rFonts w:ascii="Arial" w:hAnsi="Arial" w:cs="Arial"/>
          <w:sz w:val="18"/>
          <w:szCs w:val="18"/>
        </w:rPr>
        <w:t xml:space="preserve">representa la tasa de interés anual expresada en fracción decimal.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Para el análisis de los costos horarios, deberán proponer la tasa de interés “i” referida a un indicador económico especifico.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w:t>
      </w:r>
      <w:r w:rsidRPr="00ED2F70">
        <w:rPr>
          <w:rFonts w:ascii="Arial" w:hAnsi="Arial" w:cs="Arial"/>
          <w:b/>
          <w:sz w:val="18"/>
          <w:szCs w:val="18"/>
        </w:rPr>
        <w:t>costo por seguros</w:t>
      </w:r>
      <w:r w:rsidRPr="00ED2F70">
        <w:rPr>
          <w:rFonts w:ascii="Arial" w:hAnsi="Arial" w:cs="Arial"/>
          <w:sz w:val="18"/>
          <w:szCs w:val="18"/>
        </w:rPr>
        <w:t xml:space="preserve"> es el que cubre los riesgos a que está sujeta la maquinaria o equipo de construcción por siniestros que sufra. Este costo forma parte del costo horario, sin importar si la maquinaria o equipo está asegurada por una compañía o si la empresa hace frente a los riesgos de uso con sus propios recursos.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Este costo se obtiene de la siguiente expresión:</w:t>
      </w:r>
    </w:p>
    <w:p w:rsidR="00ED2F70" w:rsidRPr="00ED2F70" w:rsidRDefault="00ED2F70" w:rsidP="00ED2F70">
      <w:pPr>
        <w:widowControl w:val="0"/>
        <w:tabs>
          <w:tab w:val="left" w:pos="1950"/>
        </w:tabs>
        <w:spacing w:line="276" w:lineRule="auto"/>
        <w:rPr>
          <w:rFonts w:ascii="Arial" w:hAnsi="Arial" w:cs="Arial"/>
          <w:b/>
          <w:sz w:val="18"/>
          <w:szCs w:val="18"/>
        </w:rPr>
      </w:pPr>
      <w:r w:rsidRPr="00ED2F70">
        <w:rPr>
          <w:rFonts w:ascii="Arial" w:hAnsi="Arial" w:cs="Arial"/>
          <w:b/>
          <w:noProof/>
          <w:sz w:val="18"/>
          <w:szCs w:val="18"/>
          <w:lang w:eastAsia="es-MX"/>
        </w:rPr>
        <mc:AlternateContent>
          <mc:Choice Requires="wps">
            <w:drawing>
              <wp:anchor distT="0" distB="0" distL="114300" distR="114300" simplePos="0" relativeHeight="251666432" behindDoc="0" locked="0" layoutInCell="1" allowOverlap="1" wp14:anchorId="5CD6949F" wp14:editId="2F1083BC">
                <wp:simplePos x="0" y="0"/>
                <wp:positionH relativeFrom="column">
                  <wp:posOffset>231775</wp:posOffset>
                </wp:positionH>
                <wp:positionV relativeFrom="paragraph">
                  <wp:posOffset>29541</wp:posOffset>
                </wp:positionV>
                <wp:extent cx="1009650" cy="466725"/>
                <wp:effectExtent l="0" t="0" r="0" b="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667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(Vm + Vr) s</w:t>
                            </w:r>
                            <w:r w:rsidRPr="00133B11">
                              <w:rPr>
                                <w:rFonts w:ascii="Arial" w:hAnsi="Arial" w:cs="Arial"/>
                                <w:sz w:val="18"/>
                                <w:szCs w:val="18"/>
                                <w:u w:val="single"/>
                              </w:rPr>
                              <w:br/>
                            </w:r>
                            <w:r w:rsidRPr="00133B11">
                              <w:rPr>
                                <w:rFonts w:ascii="Arial" w:hAnsi="Arial" w:cs="Arial"/>
                                <w:sz w:val="18"/>
                                <w:szCs w:val="18"/>
                              </w:rPr>
                              <w:t xml:space="preserve">     2Hea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6949F" id="_x0000_s1032" type="#_x0000_t202" style="position:absolute;margin-left:18.25pt;margin-top:2.35pt;width:79.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(Vm + Vr) s</w:t>
                      </w:r>
                      <w:r w:rsidRPr="00133B11">
                        <w:rPr>
                          <w:rFonts w:ascii="Arial" w:hAnsi="Arial" w:cs="Arial"/>
                          <w:sz w:val="18"/>
                          <w:szCs w:val="18"/>
                          <w:u w:val="single"/>
                        </w:rPr>
                        <w:br/>
                      </w:r>
                      <w:r w:rsidRPr="00133B11">
                        <w:rPr>
                          <w:rFonts w:ascii="Arial" w:hAnsi="Arial" w:cs="Arial"/>
                          <w:sz w:val="18"/>
                          <w:szCs w:val="18"/>
                        </w:rPr>
                        <w:t xml:space="preserve">     2Hea </w:t>
                      </w:r>
                    </w:p>
                  </w:txbxContent>
                </v:textbox>
              </v:shape>
            </w:pict>
          </mc:Fallback>
        </mc:AlternateConten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b/>
          <w:sz w:val="18"/>
          <w:szCs w:val="18"/>
        </w:rPr>
        <w:t>Sm =</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Sm = </w:t>
      </w:r>
      <w:r w:rsidRPr="00ED2F70">
        <w:rPr>
          <w:rFonts w:ascii="Arial" w:hAnsi="Arial" w:cs="Arial"/>
          <w:sz w:val="18"/>
          <w:szCs w:val="18"/>
        </w:rPr>
        <w:t xml:space="preserve">Representa el costo horario por seguros de la maquinaria o equipo de construcción.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Vm y Vr =</w:t>
      </w:r>
      <w:r w:rsidRPr="00ED2F70">
        <w:rPr>
          <w:rFonts w:ascii="Arial" w:hAnsi="Arial" w:cs="Arial"/>
          <w:sz w:val="18"/>
          <w:szCs w:val="18"/>
        </w:rPr>
        <w:t>Representa los mismos  conceptos y valores enunciados para la obtención del costo por depreciación citados en párrafos anteriores.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S = </w:t>
      </w:r>
      <w:r w:rsidRPr="00ED2F70">
        <w:rPr>
          <w:rFonts w:ascii="Arial" w:hAnsi="Arial" w:cs="Arial"/>
          <w:sz w:val="18"/>
          <w:szCs w:val="18"/>
        </w:rPr>
        <w:t>Representa la prima anual promedio de seguros, fijada como porcentaje del valor de la maquinaria o equipo e expresada en fracción decimal.</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Hea = </w:t>
      </w:r>
      <w:r w:rsidRPr="00ED2F70">
        <w:rPr>
          <w:rFonts w:ascii="Arial" w:hAnsi="Arial" w:cs="Arial"/>
          <w:sz w:val="18"/>
          <w:szCs w:val="18"/>
        </w:rPr>
        <w:t>Representa el número de horas efectivas que la maquina o el equipo trabaja durante el año.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el análisis del costo horario, se consideran la prima anual promedio del seguro, la que deberá estar referida a un indicador específico del mercado de seguros.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lastRenderedPageBreak/>
        <w:t>En caso de integración de costo horario por seguros, deberá anexar póliza vigente del equipo.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por mantenimiento</w:t>
      </w:r>
      <w:r w:rsidRPr="00ED2F70">
        <w:rPr>
          <w:rFonts w:ascii="Arial" w:hAnsi="Arial" w:cs="Arial"/>
          <w:sz w:val="18"/>
          <w:szCs w:val="18"/>
        </w:rPr>
        <w:t xml:space="preserve"> mayor o menor resulta de los gastos para conservar en buenas condiciones de trabajo la maquinaria o equipo de construcción durante toda su vida útil. Se entenderá por:</w:t>
      </w:r>
    </w:p>
    <w:p w:rsidR="00ED2F70" w:rsidRPr="00ED2F70" w:rsidRDefault="00ED2F70" w:rsidP="00F816D4">
      <w:pPr>
        <w:widowControl w:val="0"/>
        <w:numPr>
          <w:ilvl w:val="0"/>
          <w:numId w:val="10"/>
        </w:numPr>
        <w:tabs>
          <w:tab w:val="left" w:pos="1950"/>
        </w:tabs>
        <w:spacing w:after="200" w:line="276" w:lineRule="auto"/>
        <w:jc w:val="both"/>
        <w:rPr>
          <w:rFonts w:ascii="Arial" w:hAnsi="Arial" w:cs="Arial"/>
          <w:sz w:val="18"/>
          <w:szCs w:val="18"/>
        </w:rPr>
      </w:pPr>
      <w:r w:rsidRPr="00ED2F70">
        <w:rPr>
          <w:rFonts w:ascii="Arial" w:hAnsi="Arial" w:cs="Arial"/>
          <w:sz w:val="18"/>
          <w:szCs w:val="18"/>
        </w:rPr>
        <w:t>Costo de mantenimiento mayor: El pago de las reparaciones de la maquinaria o equipo de construcción, con personal especializado y que requiera transadlos fuera de los frentes de trabajo. Este costo incluye la mano de obra, repuesto y renovaciones de partes de la maquinaria o equipo de construcción, así como otros materiales que sean necesarios, y.</w:t>
      </w:r>
    </w:p>
    <w:p w:rsidR="00ED2F70" w:rsidRPr="00ED2F70" w:rsidRDefault="00ED2F70" w:rsidP="00F816D4">
      <w:pPr>
        <w:widowControl w:val="0"/>
        <w:numPr>
          <w:ilvl w:val="0"/>
          <w:numId w:val="10"/>
        </w:numPr>
        <w:tabs>
          <w:tab w:val="left" w:pos="1950"/>
        </w:tabs>
        <w:spacing w:after="200" w:line="276" w:lineRule="auto"/>
        <w:jc w:val="both"/>
        <w:rPr>
          <w:rFonts w:ascii="Arial" w:hAnsi="Arial" w:cs="Arial"/>
          <w:sz w:val="18"/>
          <w:szCs w:val="18"/>
        </w:rPr>
      </w:pPr>
      <w:r w:rsidRPr="00ED2F70">
        <w:rPr>
          <w:rFonts w:ascii="Arial" w:hAnsi="Arial" w:cs="Arial"/>
          <w:sz w:val="18"/>
          <w:szCs w:val="18"/>
        </w:rPr>
        <w:t xml:space="preserve">Costo de mantenimiento menor: los pagos por ajustes rutinarios, reparaciones y cambios de repuestos de la maquinaria o equipo de construcción que se efectúan en la propias obras; así como en los cambios de líquidos para mandos hidráulicos, de transmisión, filtros, grasas y estopa, incluyen el personal y equipo auxiliar que realiza estas operaciones de mantenimiento y los repuestos.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Este costo se obtiene de la siguiente expresión: </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Mn = </w:t>
      </w:r>
      <w:r w:rsidRPr="00ED2F70">
        <w:rPr>
          <w:rFonts w:ascii="Arial" w:hAnsi="Arial" w:cs="Arial"/>
          <w:sz w:val="18"/>
          <w:szCs w:val="18"/>
        </w:rPr>
        <w:t>(Ko) (D)</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Mn = </w:t>
      </w:r>
      <w:r w:rsidRPr="00ED2F70">
        <w:rPr>
          <w:rFonts w:ascii="Arial" w:hAnsi="Arial" w:cs="Arial"/>
          <w:sz w:val="18"/>
          <w:szCs w:val="18"/>
        </w:rPr>
        <w:t>Representa el costo horario por mantenimiento mayor y menor de la maquinaria o equipo de construcción.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Ko = </w:t>
      </w:r>
      <w:r w:rsidRPr="00ED2F70">
        <w:rPr>
          <w:rFonts w:ascii="Arial" w:hAnsi="Arial" w:cs="Arial"/>
          <w:sz w:val="18"/>
          <w:szCs w:val="18"/>
        </w:rPr>
        <w:t>Es un coeficiente que considera tanto el mantenimiento mayor como el menor. Este coeficiente se fija con base en  la experiencia estadística.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D=</w:t>
      </w:r>
      <w:r w:rsidRPr="00ED2F70">
        <w:rPr>
          <w:rFonts w:ascii="Arial" w:hAnsi="Arial" w:cs="Arial"/>
          <w:sz w:val="18"/>
          <w:szCs w:val="18"/>
        </w:rPr>
        <w:t xml:space="preserve"> La depreciación de la máquina o equipo.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Los costos por consumos</w:t>
      </w:r>
      <w:r w:rsidRPr="00ED2F70">
        <w:rPr>
          <w:rFonts w:ascii="Arial" w:hAnsi="Arial" w:cs="Arial"/>
          <w:sz w:val="18"/>
          <w:szCs w:val="18"/>
        </w:rPr>
        <w:t xml:space="preserve"> resultan del pago de combustible o de otras fuentes de energía y, en su caso, lubricantes y llantas.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por combustible</w:t>
      </w:r>
      <w:r w:rsidRPr="00ED2F70">
        <w:rPr>
          <w:rFonts w:ascii="Arial" w:hAnsi="Arial" w:cs="Arial"/>
          <w:sz w:val="18"/>
          <w:szCs w:val="18"/>
        </w:rPr>
        <w:t xml:space="preserve"> resulta de todas las erogaciones por consumos de gasolina y diesel para el funcionamiento de los motores de combustión interna de la maquinaria o equipo de construcción.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Este costo se obtiene de la siguiente expresión:</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Co = </w:t>
      </w:r>
      <w:r w:rsidRPr="00ED2F70">
        <w:rPr>
          <w:rFonts w:ascii="Arial" w:hAnsi="Arial" w:cs="Arial"/>
          <w:sz w:val="18"/>
          <w:szCs w:val="18"/>
        </w:rPr>
        <w:t>(Gh) (Pc)</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Co = E</w:t>
      </w:r>
      <w:r w:rsidRPr="00ED2F70">
        <w:rPr>
          <w:rFonts w:ascii="Arial" w:hAnsi="Arial" w:cs="Arial"/>
          <w:sz w:val="18"/>
          <w:szCs w:val="18"/>
        </w:rPr>
        <w:t xml:space="preserve">l costo horario del combustible por hora efectiva de trabajo.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Gh = </w:t>
      </w:r>
      <w:r w:rsidRPr="00ED2F70">
        <w:rPr>
          <w:rFonts w:ascii="Arial" w:hAnsi="Arial" w:cs="Arial"/>
          <w:sz w:val="18"/>
          <w:szCs w:val="18"/>
        </w:rPr>
        <w:t xml:space="preserve">La cantidad de combustible utilizado por hora efectiva de trabajo.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Pc = </w:t>
      </w:r>
      <w:r w:rsidRPr="00ED2F70">
        <w:rPr>
          <w:rFonts w:ascii="Arial" w:hAnsi="Arial" w:cs="Arial"/>
          <w:sz w:val="18"/>
          <w:szCs w:val="18"/>
        </w:rPr>
        <w:t xml:space="preserve">El precio de combustible puesto en la maquina o equipo.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w:t>
      </w:r>
      <w:r w:rsidRPr="00ED2F70">
        <w:rPr>
          <w:rFonts w:ascii="Arial" w:hAnsi="Arial" w:cs="Arial"/>
          <w:b/>
          <w:sz w:val="18"/>
          <w:szCs w:val="18"/>
        </w:rPr>
        <w:t>costo por lubricantes</w:t>
      </w:r>
      <w:r w:rsidRPr="00ED2F70">
        <w:rPr>
          <w:rFonts w:ascii="Arial" w:hAnsi="Arial" w:cs="Arial"/>
          <w:sz w:val="18"/>
          <w:szCs w:val="18"/>
        </w:rPr>
        <w:t xml:space="preserve"> resulta por el consumo y los cambios periódicos de aceites lubricantes de los motores.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Este costo se obtiene de la siguiente expresión </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Lb = </w:t>
      </w:r>
      <w:r w:rsidRPr="00ED2F70">
        <w:rPr>
          <w:rFonts w:ascii="Arial" w:hAnsi="Arial" w:cs="Arial"/>
          <w:sz w:val="18"/>
          <w:szCs w:val="18"/>
        </w:rPr>
        <w:t>(Ah + Ga) Pa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Lb = </w:t>
      </w:r>
      <w:r w:rsidRPr="00ED2F70">
        <w:rPr>
          <w:rFonts w:ascii="Arial" w:hAnsi="Arial" w:cs="Arial"/>
          <w:sz w:val="18"/>
          <w:szCs w:val="18"/>
        </w:rPr>
        <w:t>El costo del horario por consumo de lubricantes.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Ah = </w:t>
      </w:r>
      <w:r w:rsidRPr="00ED2F70">
        <w:rPr>
          <w:rFonts w:ascii="Arial" w:hAnsi="Arial" w:cs="Arial"/>
          <w:sz w:val="18"/>
          <w:szCs w:val="18"/>
        </w:rPr>
        <w:t>La cantidad de aceites lubricantes consumidos por hora efectiva de trabajo, de acuerdo con las condiciones medias de operación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Ga = </w:t>
      </w:r>
      <w:r w:rsidRPr="00ED2F70">
        <w:rPr>
          <w:rFonts w:ascii="Arial" w:hAnsi="Arial" w:cs="Arial"/>
          <w:sz w:val="18"/>
          <w:szCs w:val="18"/>
        </w:rPr>
        <w:t>El consumo entre cambios sucesivos de lubricantes en las maquinas o equipos determinado por la capacidad del recipiente dentro de la maquina o equipo y el número programado de cambios sucesivos de aceites.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Pa = </w:t>
      </w:r>
      <w:r w:rsidRPr="00ED2F70">
        <w:rPr>
          <w:rFonts w:ascii="Arial" w:hAnsi="Arial" w:cs="Arial"/>
          <w:sz w:val="18"/>
          <w:szCs w:val="18"/>
        </w:rPr>
        <w:t>el costo de los aceites lubricantes puestos en las maquinas o equipos.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w:t>
      </w:r>
      <w:r w:rsidRPr="00ED2F70">
        <w:rPr>
          <w:rFonts w:ascii="Arial" w:hAnsi="Arial" w:cs="Arial"/>
          <w:b/>
          <w:sz w:val="18"/>
          <w:szCs w:val="18"/>
        </w:rPr>
        <w:t>costo por llantas</w:t>
      </w:r>
      <w:r w:rsidRPr="00ED2F70">
        <w:rPr>
          <w:rFonts w:ascii="Arial" w:hAnsi="Arial" w:cs="Arial"/>
          <w:sz w:val="18"/>
          <w:szCs w:val="18"/>
        </w:rPr>
        <w:t xml:space="preserve"> se refiere al desgaste de éstas durante la operación de la maquinaria o equipo de construcción.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Este costo se obtiene de la siguiente expresión. </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279A9352" wp14:editId="70128A53">
                <wp:simplePos x="0" y="0"/>
                <wp:positionH relativeFrom="column">
                  <wp:posOffset>144145</wp:posOffset>
                </wp:positionH>
                <wp:positionV relativeFrom="paragraph">
                  <wp:posOffset>39674</wp:posOffset>
                </wp:positionV>
                <wp:extent cx="386439" cy="466725"/>
                <wp:effectExtent l="0" t="0" r="0" b="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39" cy="4667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PII</w:t>
                            </w:r>
                            <w:r w:rsidRPr="00133B11">
                              <w:rPr>
                                <w:rFonts w:ascii="Arial" w:hAnsi="Arial" w:cs="Arial"/>
                                <w:sz w:val="18"/>
                                <w:szCs w:val="18"/>
                                <w:u w:val="single"/>
                              </w:rPr>
                              <w:br/>
                            </w:r>
                            <w:r w:rsidRPr="00133B11">
                              <w:rPr>
                                <w:rFonts w:ascii="Arial" w:hAnsi="Arial" w:cs="Arial"/>
                                <w:sz w:val="18"/>
                                <w:szCs w:val="18"/>
                              </w:rPr>
                              <w:t>VII</w:t>
                            </w:r>
                            <w:r w:rsidRPr="00133B11">
                              <w:rPr>
                                <w:rFonts w:ascii="Arial" w:hAnsi="Arial" w:cs="Arial"/>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A9352" id="_x0000_s1033" type="#_x0000_t202" style="position:absolute;left:0;text-align:left;margin-left:11.35pt;margin-top:3.1pt;width:30.4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PII</w:t>
                      </w:r>
                      <w:r w:rsidRPr="00133B11">
                        <w:rPr>
                          <w:rFonts w:ascii="Arial" w:hAnsi="Arial" w:cs="Arial"/>
                          <w:sz w:val="18"/>
                          <w:szCs w:val="18"/>
                          <w:u w:val="single"/>
                        </w:rPr>
                        <w:br/>
                      </w:r>
                      <w:r w:rsidRPr="00133B11">
                        <w:rPr>
                          <w:rFonts w:ascii="Arial" w:hAnsi="Arial" w:cs="Arial"/>
                          <w:sz w:val="18"/>
                          <w:szCs w:val="18"/>
                        </w:rPr>
                        <w:t>VII</w:t>
                      </w:r>
                      <w:r w:rsidRPr="00133B11">
                        <w:rPr>
                          <w:rFonts w:ascii="Arial" w:hAnsi="Arial" w:cs="Arial"/>
                          <w:sz w:val="18"/>
                          <w:szCs w:val="18"/>
                          <w:u w:val="single"/>
                        </w:rPr>
                        <w:t xml:space="preserve"> </w:t>
                      </w:r>
                    </w:p>
                  </w:txbxContent>
                </v:textbox>
              </v:shape>
            </w:pict>
          </mc:Fallback>
        </mc:AlternateContent>
      </w:r>
    </w:p>
    <w:p w:rsidR="00ED2F70" w:rsidRPr="00ED2F70" w:rsidRDefault="00ED2F70" w:rsidP="00ED2F70">
      <w:pPr>
        <w:widowControl w:val="0"/>
        <w:tabs>
          <w:tab w:val="left" w:pos="1950"/>
        </w:tabs>
        <w:spacing w:line="276" w:lineRule="auto"/>
        <w:jc w:val="both"/>
        <w:rPr>
          <w:rFonts w:ascii="Arial" w:hAnsi="Arial" w:cs="Arial"/>
          <w:b/>
          <w:sz w:val="18"/>
          <w:szCs w:val="18"/>
          <w:u w:val="single"/>
        </w:rPr>
      </w:pPr>
      <w:r w:rsidRPr="00ED2F70">
        <w:rPr>
          <w:rFonts w:ascii="Arial" w:hAnsi="Arial" w:cs="Arial"/>
          <w:b/>
          <w:sz w:val="18"/>
          <w:szCs w:val="18"/>
        </w:rPr>
        <w:t>LI</w:t>
      </w:r>
      <w:r w:rsidRPr="00ED2F70">
        <w:rPr>
          <w:rFonts w:ascii="Arial" w:hAnsi="Arial" w:cs="Arial"/>
          <w:sz w:val="18"/>
          <w:szCs w:val="18"/>
        </w:rPr>
        <w:t xml:space="preserve"> = </w:t>
      </w:r>
    </w:p>
    <w:p w:rsidR="00ED2F70" w:rsidRPr="00ED2F70" w:rsidRDefault="00ED2F70" w:rsidP="00ED2F70">
      <w:pPr>
        <w:widowControl w:val="0"/>
        <w:tabs>
          <w:tab w:val="left" w:pos="1950"/>
        </w:tabs>
        <w:spacing w:line="276" w:lineRule="auto"/>
        <w:jc w:val="both"/>
        <w:rPr>
          <w:rFonts w:ascii="Arial" w:hAnsi="Arial" w:cs="Arial"/>
          <w:b/>
          <w:sz w:val="18"/>
          <w:szCs w:val="18"/>
          <w:u w:val="single"/>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Ll = </w:t>
      </w:r>
      <w:r w:rsidRPr="00ED2F70">
        <w:rPr>
          <w:rFonts w:ascii="Arial" w:hAnsi="Arial" w:cs="Arial"/>
          <w:sz w:val="18"/>
          <w:szCs w:val="18"/>
        </w:rPr>
        <w:t>El costo horario por el consumo de las llantas de la maquinaria o el equipo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Pll = E</w:t>
      </w:r>
      <w:r w:rsidRPr="00ED2F70">
        <w:rPr>
          <w:rFonts w:ascii="Arial" w:hAnsi="Arial" w:cs="Arial"/>
          <w:sz w:val="18"/>
          <w:szCs w:val="18"/>
        </w:rPr>
        <w:t>l valor de las llantas nuevas, de acuerdo con las características indicadas por el fabricante de la máquina.</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Vll = </w:t>
      </w:r>
      <w:r w:rsidRPr="00ED2F70">
        <w:rPr>
          <w:rFonts w:ascii="Arial" w:hAnsi="Arial" w:cs="Arial"/>
          <w:sz w:val="18"/>
          <w:szCs w:val="18"/>
        </w:rPr>
        <w:t>Las horas de vida útil de las llantas, tomando en cuenta las condiciones de trabajo.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w:t>
      </w:r>
      <w:r w:rsidRPr="00ED2F70">
        <w:rPr>
          <w:rFonts w:ascii="Arial" w:hAnsi="Arial" w:cs="Arial"/>
          <w:b/>
          <w:sz w:val="18"/>
          <w:szCs w:val="18"/>
        </w:rPr>
        <w:t>costo por piezas especiales</w:t>
      </w:r>
      <w:r w:rsidRPr="00ED2F70">
        <w:rPr>
          <w:rFonts w:ascii="Arial" w:hAnsi="Arial" w:cs="Arial"/>
          <w:sz w:val="18"/>
          <w:szCs w:val="18"/>
        </w:rPr>
        <w:t xml:space="preserve"> correspondientes al desgaste de estas durante la operación de la maquinaria o equipo de construcción.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Este costo se obtiene de la siguiente expresión: </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125194AE" wp14:editId="5EC19ADF">
                <wp:simplePos x="0" y="0"/>
                <wp:positionH relativeFrom="column">
                  <wp:posOffset>177165</wp:posOffset>
                </wp:positionH>
                <wp:positionV relativeFrom="paragraph">
                  <wp:posOffset>44781</wp:posOffset>
                </wp:positionV>
                <wp:extent cx="514350" cy="466725"/>
                <wp:effectExtent l="0" t="0" r="0" b="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667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Pa</w:t>
                            </w:r>
                            <w:r w:rsidRPr="00133B11">
                              <w:rPr>
                                <w:rFonts w:ascii="Arial" w:hAnsi="Arial" w:cs="Arial"/>
                                <w:sz w:val="18"/>
                                <w:szCs w:val="18"/>
                                <w:u w:val="single"/>
                              </w:rPr>
                              <w:br/>
                            </w:r>
                            <w:r w:rsidRPr="00133B11">
                              <w:rPr>
                                <w:rFonts w:ascii="Arial" w:hAnsi="Arial" w:cs="Arial"/>
                                <w:sz w:val="18"/>
                                <w:szCs w:val="18"/>
                              </w:rPr>
                              <w: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194AE" id="_x0000_s1034" type="#_x0000_t202" style="position:absolute;left:0;text-align:left;margin-left:13.95pt;margin-top:3.55pt;width:40.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Pa</w:t>
                      </w:r>
                      <w:r w:rsidRPr="00133B11">
                        <w:rPr>
                          <w:rFonts w:ascii="Arial" w:hAnsi="Arial" w:cs="Arial"/>
                          <w:sz w:val="18"/>
                          <w:szCs w:val="18"/>
                          <w:u w:val="single"/>
                        </w:rPr>
                        <w:br/>
                      </w:r>
                      <w:r w:rsidRPr="00133B11">
                        <w:rPr>
                          <w:rFonts w:ascii="Arial" w:hAnsi="Arial" w:cs="Arial"/>
                          <w:sz w:val="18"/>
                          <w:szCs w:val="18"/>
                        </w:rPr>
                        <w:t>Va</w:t>
                      </w:r>
                    </w:p>
                  </w:txbxContent>
                </v:textbox>
              </v:shape>
            </w:pict>
          </mc:Fallback>
        </mc:AlternateConten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lastRenderedPageBreak/>
        <w:t xml:space="preserve">Ae </w:t>
      </w: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Ae = </w:t>
      </w:r>
      <w:r w:rsidRPr="00ED2F70">
        <w:rPr>
          <w:rFonts w:ascii="Arial" w:hAnsi="Arial" w:cs="Arial"/>
          <w:sz w:val="18"/>
          <w:szCs w:val="18"/>
        </w:rPr>
        <w:t>El costo horario por las piezas especiales.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Pa = </w:t>
      </w:r>
      <w:r w:rsidRPr="00ED2F70">
        <w:rPr>
          <w:rFonts w:ascii="Arial" w:hAnsi="Arial" w:cs="Arial"/>
          <w:sz w:val="18"/>
          <w:szCs w:val="18"/>
        </w:rPr>
        <w:t xml:space="preserve">El valor de las piezas especiales nuevas.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Va = </w:t>
      </w:r>
      <w:r w:rsidRPr="00ED2F70">
        <w:rPr>
          <w:rFonts w:ascii="Arial" w:hAnsi="Arial" w:cs="Arial"/>
          <w:sz w:val="18"/>
          <w:szCs w:val="18"/>
        </w:rPr>
        <w:t xml:space="preserve">Las horas de vida útil de la piezas especiales, tomando en cuenta las condiciones de trabajo.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por salarios de operación</w:t>
      </w:r>
      <w:r w:rsidRPr="00ED2F70">
        <w:rPr>
          <w:rFonts w:ascii="Arial" w:hAnsi="Arial" w:cs="Arial"/>
          <w:sz w:val="18"/>
          <w:szCs w:val="18"/>
        </w:rPr>
        <w:t xml:space="preserve"> es el pago del o los salarios del personal encargado de la operación de la maquinaria o equipo de construcción por hora efectiva de trabajo.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Este costo se obtiene de la siguiente expresión:</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noProof/>
          <w:sz w:val="18"/>
          <w:szCs w:val="18"/>
          <w:lang w:eastAsia="es-MX"/>
        </w:rPr>
        <mc:AlternateContent>
          <mc:Choice Requires="wps">
            <w:drawing>
              <wp:anchor distT="0" distB="0" distL="114300" distR="114300" simplePos="0" relativeHeight="251669504" behindDoc="0" locked="0" layoutInCell="1" allowOverlap="1" wp14:anchorId="445F37AD" wp14:editId="13E7B973">
                <wp:simplePos x="0" y="0"/>
                <wp:positionH relativeFrom="column">
                  <wp:posOffset>185420</wp:posOffset>
                </wp:positionH>
                <wp:positionV relativeFrom="paragraph">
                  <wp:posOffset>41606</wp:posOffset>
                </wp:positionV>
                <wp:extent cx="514350" cy="466725"/>
                <wp:effectExtent l="0" t="0" r="0" b="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66725"/>
                        </a:xfrm>
                        <a:prstGeom prst="rect">
                          <a:avLst/>
                        </a:prstGeom>
                        <a:noFill/>
                        <a:ln w="9525">
                          <a:noFill/>
                          <a:miter lim="800000"/>
                          <a:headEnd/>
                          <a:tailEnd/>
                        </a:ln>
                      </wps:spPr>
                      <wps:txb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Si</w:t>
                            </w:r>
                            <w:r w:rsidRPr="00133B11">
                              <w:rPr>
                                <w:rFonts w:ascii="Arial" w:hAnsi="Arial" w:cs="Arial"/>
                                <w:sz w:val="18"/>
                                <w:szCs w:val="18"/>
                                <w:u w:val="single"/>
                              </w:rPr>
                              <w:br/>
                            </w:r>
                            <w:r w:rsidRPr="00133B11">
                              <w:rPr>
                                <w:rFonts w:ascii="Arial" w:hAnsi="Arial" w:cs="Arial"/>
                                <w:sz w:val="18"/>
                                <w:szCs w:val="18"/>
                              </w:rPr>
                              <w:t>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F37AD" id="_x0000_s1035" type="#_x0000_t202" style="position:absolute;left:0;text-align:left;margin-left:14.6pt;margin-top:3.3pt;width:4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" filled="f" stroked="f">
                <v:textbox>
                  <w:txbxContent>
                    <w:p w:rsidR="00811DB1" w:rsidRPr="00133B11" w:rsidRDefault="00811DB1" w:rsidP="00ED2F70">
                      <w:pPr>
                        <w:rPr>
                          <w:rFonts w:ascii="Arial" w:hAnsi="Arial" w:cs="Arial"/>
                          <w:sz w:val="18"/>
                          <w:szCs w:val="18"/>
                          <w:u w:val="single"/>
                        </w:rPr>
                      </w:pPr>
                      <w:r w:rsidRPr="00133B11">
                        <w:rPr>
                          <w:rFonts w:ascii="Arial" w:hAnsi="Arial" w:cs="Arial"/>
                          <w:sz w:val="18"/>
                          <w:szCs w:val="18"/>
                          <w:u w:val="single"/>
                        </w:rPr>
                        <w:t>Si</w:t>
                      </w:r>
                      <w:r w:rsidRPr="00133B11">
                        <w:rPr>
                          <w:rFonts w:ascii="Arial" w:hAnsi="Arial" w:cs="Arial"/>
                          <w:sz w:val="18"/>
                          <w:szCs w:val="18"/>
                          <w:u w:val="single"/>
                        </w:rPr>
                        <w:br/>
                      </w:r>
                      <w:r w:rsidRPr="00133B11">
                        <w:rPr>
                          <w:rFonts w:ascii="Arial" w:hAnsi="Arial" w:cs="Arial"/>
                          <w:sz w:val="18"/>
                          <w:szCs w:val="18"/>
                        </w:rPr>
                        <w:t>Ht</w:t>
                      </w:r>
                    </w:p>
                  </w:txbxContent>
                </v:textbox>
              </v:shape>
            </w:pict>
          </mc:Fallback>
        </mc:AlternateConten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Po</w:t>
      </w:r>
      <w:r w:rsidRPr="00ED2F70">
        <w:rPr>
          <w:rFonts w:ascii="Arial" w:hAnsi="Arial" w:cs="Arial"/>
          <w:sz w:val="18"/>
          <w:szCs w:val="18"/>
        </w:rPr>
        <w:t xml:space="preserve"> =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Po = E</w:t>
      </w:r>
      <w:r w:rsidRPr="00ED2F70">
        <w:rPr>
          <w:rFonts w:ascii="Arial" w:hAnsi="Arial" w:cs="Arial"/>
          <w:sz w:val="18"/>
          <w:szCs w:val="18"/>
        </w:rPr>
        <w:t xml:space="preserve">l costo horario por la operación de la maquinaria o equipo de construcción.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Si = L</w:t>
      </w:r>
      <w:r w:rsidRPr="00ED2F70">
        <w:rPr>
          <w:rFonts w:ascii="Arial" w:hAnsi="Arial" w:cs="Arial"/>
          <w:sz w:val="18"/>
          <w:szCs w:val="18"/>
        </w:rPr>
        <w:t xml:space="preserve">os mismos conceptos enunciados para la obtención del costo directo por mano de obra valorizados por turno del personal para operar la máquina o equipo.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Ht = </w:t>
      </w:r>
      <w:r w:rsidRPr="00ED2F70">
        <w:rPr>
          <w:rFonts w:ascii="Arial" w:hAnsi="Arial" w:cs="Arial"/>
          <w:sz w:val="18"/>
          <w:szCs w:val="18"/>
        </w:rPr>
        <w:t>Las horas efectivas de trabajo de la maquinaria o equipo de construcción dentro del turno.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por herramientas de mano</w:t>
      </w:r>
      <w:r w:rsidRPr="00ED2F70">
        <w:rPr>
          <w:rFonts w:ascii="Arial" w:hAnsi="Arial" w:cs="Arial"/>
          <w:sz w:val="18"/>
          <w:szCs w:val="18"/>
        </w:rPr>
        <w:t>, corresponde al desgaste de éstas en la ejecución del concepto de trabajo.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Este costo se obtiene de la siguiente expresión:</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Hm = </w:t>
      </w:r>
      <w:r w:rsidRPr="00ED2F70">
        <w:rPr>
          <w:rFonts w:ascii="Arial" w:hAnsi="Arial" w:cs="Arial"/>
          <w:sz w:val="18"/>
          <w:szCs w:val="18"/>
        </w:rPr>
        <w:t>(Kh) (Mo)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Hm = E</w:t>
      </w:r>
      <w:r w:rsidRPr="00ED2F70">
        <w:rPr>
          <w:rFonts w:ascii="Arial" w:hAnsi="Arial" w:cs="Arial"/>
          <w:sz w:val="18"/>
          <w:szCs w:val="18"/>
        </w:rPr>
        <w:t xml:space="preserve">l costo por herramientas de mano.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Kh = U</w:t>
      </w:r>
      <w:r w:rsidRPr="00ED2F70">
        <w:rPr>
          <w:rFonts w:ascii="Arial" w:hAnsi="Arial" w:cs="Arial"/>
          <w:sz w:val="18"/>
          <w:szCs w:val="18"/>
        </w:rPr>
        <w:t>n coeficiente cuyo valor se fijara en función del tipo de trabajo y herramientas requerida para su ejecución.</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Mo = E</w:t>
      </w:r>
      <w:r w:rsidRPr="00ED2F70">
        <w:rPr>
          <w:rFonts w:ascii="Arial" w:hAnsi="Arial" w:cs="Arial"/>
          <w:sz w:val="18"/>
          <w:szCs w:val="18"/>
        </w:rPr>
        <w:t>l costo unitario por concepto de mano de obra indicando en párrafos anteriores.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El costo de máquinas- herramientas</w:t>
      </w:r>
      <w:r w:rsidRPr="00ED2F70">
        <w:rPr>
          <w:rFonts w:ascii="Arial" w:hAnsi="Arial" w:cs="Arial"/>
          <w:sz w:val="18"/>
          <w:szCs w:val="18"/>
        </w:rPr>
        <w:t xml:space="preserve"> se analizará en la misma forma que el costo directo  por maquinaria o equipo de construcción, señalado en párrafos anteriores.</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El costo directo por equipo de seguridad</w:t>
      </w:r>
      <w:r w:rsidRPr="00ED2F70">
        <w:rPr>
          <w:rFonts w:ascii="Arial" w:hAnsi="Arial" w:cs="Arial"/>
          <w:sz w:val="18"/>
          <w:szCs w:val="18"/>
        </w:rPr>
        <w:t xml:space="preserve"> correspondiente al equipo de protección física del trabajador para ejecutar el concepto de trabajo.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Este costo se obtiene de la expresión: </w:t>
      </w:r>
    </w:p>
    <w:p w:rsidR="00ED2F70" w:rsidRPr="00ED2F70" w:rsidRDefault="00ED2F70" w:rsidP="00ED2F70">
      <w:pPr>
        <w:widowControl w:val="0"/>
        <w:tabs>
          <w:tab w:val="left" w:pos="1950"/>
        </w:tabs>
        <w:spacing w:line="276" w:lineRule="auto"/>
        <w:jc w:val="both"/>
        <w:rPr>
          <w:rFonts w:ascii="Arial" w:hAnsi="Arial" w:cs="Arial"/>
          <w:b/>
          <w:sz w:val="18"/>
          <w:szCs w:val="18"/>
        </w:rPr>
      </w:pPr>
      <w:r w:rsidRPr="00ED2F70">
        <w:rPr>
          <w:rFonts w:ascii="Arial" w:hAnsi="Arial" w:cs="Arial"/>
          <w:b/>
          <w:sz w:val="18"/>
          <w:szCs w:val="18"/>
        </w:rPr>
        <w:t xml:space="preserve">Es = </w:t>
      </w:r>
      <w:r w:rsidRPr="00ED2F70">
        <w:rPr>
          <w:rFonts w:ascii="Arial" w:hAnsi="Arial" w:cs="Arial"/>
          <w:sz w:val="18"/>
          <w:szCs w:val="18"/>
        </w:rPr>
        <w:t>(Ks) (Mo)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Es = </w:t>
      </w:r>
      <w:r w:rsidRPr="00ED2F70">
        <w:rPr>
          <w:rFonts w:ascii="Arial" w:hAnsi="Arial" w:cs="Arial"/>
          <w:sz w:val="18"/>
          <w:szCs w:val="18"/>
        </w:rPr>
        <w:t xml:space="preserve">El costo por equipo de seguridad.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Ks = </w:t>
      </w:r>
      <w:r w:rsidRPr="00ED2F70">
        <w:rPr>
          <w:rFonts w:ascii="Arial" w:hAnsi="Arial" w:cs="Arial"/>
          <w:sz w:val="18"/>
          <w:szCs w:val="18"/>
        </w:rPr>
        <w:t>Un coeficiente cuyo valor se fija en función del tipo de trabajo y del equipo requerido para la seguridad del trabajador.</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 xml:space="preserve">Mo = </w:t>
      </w:r>
      <w:r w:rsidRPr="00ED2F70">
        <w:rPr>
          <w:rFonts w:ascii="Arial" w:hAnsi="Arial" w:cs="Arial"/>
          <w:sz w:val="18"/>
          <w:szCs w:val="18"/>
        </w:rPr>
        <w:t xml:space="preserve">El costo unitario por concepto de mano de obra referido anteriormente.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BB013B">
      <w:pPr>
        <w:widowControl w:val="0"/>
        <w:numPr>
          <w:ilvl w:val="0"/>
          <w:numId w:val="25"/>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El</w:t>
      </w:r>
      <w:r w:rsidRPr="00ED2F70">
        <w:rPr>
          <w:rFonts w:ascii="Arial" w:hAnsi="Arial" w:cs="Arial"/>
          <w:b/>
          <w:sz w:val="18"/>
          <w:szCs w:val="18"/>
        </w:rPr>
        <w:t xml:space="preserve"> costo indirecto</w:t>
      </w:r>
      <w:r w:rsidRPr="00ED2F70">
        <w:rPr>
          <w:rFonts w:ascii="Arial" w:hAnsi="Arial" w:cs="Arial"/>
          <w:sz w:val="18"/>
          <w:szCs w:val="18"/>
        </w:rPr>
        <w:t xml:space="preserve"> corresponde a los gastos necesarios para la ejecución  de los trabajos que realiza el Contratista en sus oficinas centrales y en el lugar que </w:t>
      </w:r>
      <w:r w:rsidR="00BB013B">
        <w:rPr>
          <w:rFonts w:ascii="Arial" w:hAnsi="Arial" w:cs="Arial"/>
          <w:sz w:val="18"/>
          <w:szCs w:val="18"/>
        </w:rPr>
        <w:t>los</w:t>
      </w:r>
      <w:r w:rsidR="00BB013B" w:rsidRPr="00BB013B">
        <w:rPr>
          <w:rFonts w:ascii="Arial" w:hAnsi="Arial" w:cs="Arial"/>
          <w:sz w:val="18"/>
          <w:szCs w:val="18"/>
        </w:rPr>
        <w:t xml:space="preserve"> servicio</w:t>
      </w:r>
      <w:r w:rsidR="00BB013B">
        <w:rPr>
          <w:rFonts w:ascii="Arial" w:hAnsi="Arial" w:cs="Arial"/>
          <w:sz w:val="18"/>
          <w:szCs w:val="18"/>
        </w:rPr>
        <w:t>s</w:t>
      </w:r>
      <w:r w:rsidR="00BB013B" w:rsidRPr="00BB013B">
        <w:rPr>
          <w:rFonts w:ascii="Arial" w:hAnsi="Arial" w:cs="Arial"/>
          <w:sz w:val="18"/>
          <w:szCs w:val="18"/>
        </w:rPr>
        <w:t xml:space="preserve"> relacionado</w:t>
      </w:r>
      <w:r w:rsidR="00BB013B">
        <w:rPr>
          <w:rFonts w:ascii="Arial" w:hAnsi="Arial" w:cs="Arial"/>
          <w:sz w:val="18"/>
          <w:szCs w:val="18"/>
        </w:rPr>
        <w:t>s</w:t>
      </w:r>
      <w:r w:rsidR="00BB013B" w:rsidRPr="00BB013B">
        <w:rPr>
          <w:rFonts w:ascii="Arial" w:hAnsi="Arial" w:cs="Arial"/>
          <w:sz w:val="18"/>
          <w:szCs w:val="18"/>
        </w:rPr>
        <w:t xml:space="preserve"> con la obra pública</w:t>
      </w:r>
      <w:r w:rsidRPr="00ED2F70">
        <w:rPr>
          <w:rFonts w:ascii="Arial" w:hAnsi="Arial" w:cs="Arial"/>
          <w:sz w:val="18"/>
          <w:szCs w:val="18"/>
        </w:rPr>
        <w:t xml:space="preserve">, comprende, entre otros: los gastos de administración, organización, dirección técnica, vigilancia, supervisión, imprevistos y en su caso, prestaciones laborales y sociales correspondientes al personal directivo y administrativo.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costo de las oficinas centrales del contratista, incluirá únicamente los gastos para dar el apoyo técnico y administrativo necesario, a la superintendencia de </w:t>
      </w:r>
      <w:r w:rsidR="00BB013B" w:rsidRPr="00BB013B">
        <w:rPr>
          <w:rFonts w:ascii="Arial" w:hAnsi="Arial" w:cs="Arial"/>
          <w:sz w:val="18"/>
          <w:szCs w:val="18"/>
        </w:rPr>
        <w:t>los servicios relacionados con la obra pública</w:t>
      </w: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El costo indirecto de oficinas de campo incluirá los gastos de la superintendencia de </w:t>
      </w:r>
      <w:r w:rsidR="00BB013B">
        <w:rPr>
          <w:rFonts w:ascii="Arial" w:hAnsi="Arial" w:cs="Arial"/>
          <w:sz w:val="18"/>
          <w:szCs w:val="18"/>
        </w:rPr>
        <w:t>l</w:t>
      </w:r>
      <w:r w:rsidR="00BB013B" w:rsidRPr="00BB013B">
        <w:rPr>
          <w:rFonts w:ascii="Arial" w:hAnsi="Arial" w:cs="Arial"/>
          <w:sz w:val="18"/>
          <w:szCs w:val="18"/>
        </w:rPr>
        <w:t>os servicios relacionados con la obra pública</w:t>
      </w:r>
      <w:r w:rsidR="00BB013B">
        <w:rPr>
          <w:rFonts w:ascii="Arial" w:hAnsi="Arial" w:cs="Arial"/>
          <w:sz w:val="18"/>
          <w:szCs w:val="18"/>
        </w:rPr>
        <w:t>.</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Los gastos que se podrán integrar al costo indirecto, que pueden aplicarse a la administración de las oficinas centrales o de campo, son los siguientes:</w:t>
      </w:r>
    </w:p>
    <w:p w:rsidR="00ED2F70" w:rsidRPr="00ED2F70" w:rsidRDefault="00ED2F70" w:rsidP="00F816D4">
      <w:pPr>
        <w:widowControl w:val="0"/>
        <w:numPr>
          <w:ilvl w:val="0"/>
          <w:numId w:val="32"/>
        </w:numPr>
        <w:tabs>
          <w:tab w:val="left" w:pos="1950"/>
        </w:tabs>
        <w:spacing w:after="200" w:line="276" w:lineRule="auto"/>
        <w:contextualSpacing/>
        <w:jc w:val="both"/>
        <w:rPr>
          <w:rFonts w:ascii="Arial" w:hAnsi="Arial" w:cs="Arial"/>
          <w:sz w:val="18"/>
          <w:szCs w:val="18"/>
        </w:rPr>
      </w:pPr>
      <w:r w:rsidRPr="00ED2F70">
        <w:rPr>
          <w:rFonts w:ascii="Arial" w:hAnsi="Arial" w:cs="Arial"/>
          <w:sz w:val="18"/>
          <w:szCs w:val="18"/>
        </w:rPr>
        <w:t>Gasto del personal:</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 xml:space="preserve">                      Honorarios y sueldos:</w:t>
      </w:r>
    </w:p>
    <w:p w:rsidR="00ED2F70" w:rsidRPr="00ED2F70" w:rsidRDefault="00ED2F70" w:rsidP="00F816D4">
      <w:pPr>
        <w:widowControl w:val="0"/>
        <w:numPr>
          <w:ilvl w:val="0"/>
          <w:numId w:val="19"/>
        </w:numPr>
        <w:tabs>
          <w:tab w:val="left" w:pos="1950"/>
        </w:tabs>
        <w:spacing w:after="200" w:line="276" w:lineRule="auto"/>
        <w:jc w:val="both"/>
        <w:rPr>
          <w:rFonts w:ascii="Arial" w:hAnsi="Arial" w:cs="Arial"/>
          <w:sz w:val="18"/>
          <w:szCs w:val="18"/>
        </w:rPr>
      </w:pPr>
      <w:r w:rsidRPr="00ED2F70">
        <w:rPr>
          <w:rFonts w:ascii="Arial" w:hAnsi="Arial" w:cs="Arial"/>
          <w:sz w:val="18"/>
          <w:szCs w:val="18"/>
        </w:rPr>
        <w:t>Personal directivo;</w:t>
      </w:r>
    </w:p>
    <w:p w:rsidR="00ED2F70" w:rsidRPr="00ED2F70" w:rsidRDefault="00ED2F70" w:rsidP="00F816D4">
      <w:pPr>
        <w:widowControl w:val="0"/>
        <w:numPr>
          <w:ilvl w:val="0"/>
          <w:numId w:val="19"/>
        </w:numPr>
        <w:tabs>
          <w:tab w:val="left" w:pos="1950"/>
        </w:tabs>
        <w:spacing w:after="200" w:line="276" w:lineRule="auto"/>
        <w:jc w:val="both"/>
        <w:rPr>
          <w:rFonts w:ascii="Arial" w:hAnsi="Arial" w:cs="Arial"/>
          <w:sz w:val="18"/>
          <w:szCs w:val="18"/>
        </w:rPr>
      </w:pPr>
      <w:r w:rsidRPr="00ED2F70">
        <w:rPr>
          <w:rFonts w:ascii="Arial" w:hAnsi="Arial" w:cs="Arial"/>
          <w:sz w:val="18"/>
          <w:szCs w:val="18"/>
        </w:rPr>
        <w:t xml:space="preserve">Personal de supervisión y control; </w:t>
      </w:r>
    </w:p>
    <w:p w:rsidR="00ED2F70" w:rsidRPr="00ED2F70" w:rsidRDefault="00ED2F70" w:rsidP="00F816D4">
      <w:pPr>
        <w:widowControl w:val="0"/>
        <w:numPr>
          <w:ilvl w:val="0"/>
          <w:numId w:val="19"/>
        </w:numPr>
        <w:tabs>
          <w:tab w:val="left" w:pos="1950"/>
        </w:tabs>
        <w:spacing w:after="200" w:line="276" w:lineRule="auto"/>
        <w:jc w:val="both"/>
        <w:rPr>
          <w:rFonts w:ascii="Arial" w:hAnsi="Arial" w:cs="Arial"/>
          <w:sz w:val="18"/>
          <w:szCs w:val="18"/>
        </w:rPr>
      </w:pPr>
      <w:r w:rsidRPr="00ED2F70">
        <w:rPr>
          <w:rFonts w:ascii="Arial" w:hAnsi="Arial" w:cs="Arial"/>
          <w:sz w:val="18"/>
          <w:szCs w:val="18"/>
        </w:rPr>
        <w:t>Personal administrativo.</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lastRenderedPageBreak/>
        <w:t xml:space="preserve">                       Prestaciones del personal:</w:t>
      </w:r>
    </w:p>
    <w:p w:rsidR="00ED2F70" w:rsidRPr="00ED2F70" w:rsidRDefault="00ED2F70" w:rsidP="00F816D4">
      <w:pPr>
        <w:widowControl w:val="0"/>
        <w:numPr>
          <w:ilvl w:val="0"/>
          <w:numId w:val="18"/>
        </w:numPr>
        <w:tabs>
          <w:tab w:val="left" w:pos="1950"/>
        </w:tabs>
        <w:spacing w:after="200" w:line="276" w:lineRule="auto"/>
        <w:jc w:val="both"/>
        <w:rPr>
          <w:rFonts w:ascii="Arial" w:hAnsi="Arial" w:cs="Arial"/>
          <w:sz w:val="18"/>
          <w:szCs w:val="18"/>
        </w:rPr>
      </w:pPr>
      <w:r w:rsidRPr="00ED2F70">
        <w:rPr>
          <w:rFonts w:ascii="Arial" w:hAnsi="Arial" w:cs="Arial"/>
          <w:sz w:val="18"/>
          <w:szCs w:val="18"/>
        </w:rPr>
        <w:t xml:space="preserve">Cuota patronal del Seguro Social y del Instituto del Fondo Nacional de la Vivienda para los Trabajadores; </w:t>
      </w:r>
    </w:p>
    <w:p w:rsidR="00ED2F70" w:rsidRPr="00ED2F70" w:rsidRDefault="00ED2F70" w:rsidP="00F816D4">
      <w:pPr>
        <w:widowControl w:val="0"/>
        <w:numPr>
          <w:ilvl w:val="0"/>
          <w:numId w:val="18"/>
        </w:numPr>
        <w:tabs>
          <w:tab w:val="left" w:pos="1950"/>
        </w:tabs>
        <w:spacing w:after="200" w:line="276" w:lineRule="auto"/>
        <w:jc w:val="both"/>
        <w:rPr>
          <w:rFonts w:ascii="Arial" w:hAnsi="Arial" w:cs="Arial"/>
          <w:sz w:val="18"/>
          <w:szCs w:val="18"/>
        </w:rPr>
      </w:pPr>
      <w:r w:rsidRPr="00ED2F70">
        <w:rPr>
          <w:rFonts w:ascii="Arial" w:hAnsi="Arial" w:cs="Arial"/>
          <w:sz w:val="18"/>
          <w:szCs w:val="18"/>
        </w:rPr>
        <w:t>Prestaciones a que obliga la Ley Federal del Trabajo;</w:t>
      </w:r>
    </w:p>
    <w:p w:rsidR="00ED2F70" w:rsidRPr="00ED2F70" w:rsidRDefault="00ED2F70" w:rsidP="00F816D4">
      <w:pPr>
        <w:widowControl w:val="0"/>
        <w:numPr>
          <w:ilvl w:val="0"/>
          <w:numId w:val="18"/>
        </w:numPr>
        <w:tabs>
          <w:tab w:val="left" w:pos="1950"/>
        </w:tabs>
        <w:spacing w:after="200" w:line="276" w:lineRule="auto"/>
        <w:jc w:val="both"/>
        <w:rPr>
          <w:rFonts w:ascii="Arial" w:hAnsi="Arial" w:cs="Arial"/>
          <w:sz w:val="18"/>
          <w:szCs w:val="18"/>
        </w:rPr>
      </w:pPr>
      <w:r w:rsidRPr="00ED2F70">
        <w:rPr>
          <w:rFonts w:ascii="Arial" w:hAnsi="Arial" w:cs="Arial"/>
          <w:sz w:val="18"/>
          <w:szCs w:val="18"/>
        </w:rPr>
        <w:t>Pasajes y viáticos del personal enunciado en el apartado de honorarios y sueldos, y.</w:t>
      </w:r>
    </w:p>
    <w:p w:rsidR="00ED2F70" w:rsidRPr="00ED2F70" w:rsidRDefault="00ED2F70" w:rsidP="00F816D4">
      <w:pPr>
        <w:widowControl w:val="0"/>
        <w:numPr>
          <w:ilvl w:val="0"/>
          <w:numId w:val="18"/>
        </w:numPr>
        <w:tabs>
          <w:tab w:val="left" w:pos="1950"/>
        </w:tabs>
        <w:spacing w:after="200" w:line="276" w:lineRule="auto"/>
        <w:rPr>
          <w:rFonts w:ascii="Arial" w:hAnsi="Arial" w:cs="Arial"/>
          <w:sz w:val="18"/>
          <w:szCs w:val="18"/>
        </w:rPr>
      </w:pPr>
      <w:r w:rsidRPr="00ED2F70">
        <w:rPr>
          <w:rFonts w:ascii="Arial" w:hAnsi="Arial" w:cs="Arial"/>
          <w:sz w:val="18"/>
          <w:szCs w:val="18"/>
        </w:rPr>
        <w:t>Los que deriven de los contratos de trabajo.</w:t>
      </w:r>
    </w:p>
    <w:p w:rsidR="00ED2F70" w:rsidRPr="00ED2F70" w:rsidRDefault="00ED2F70" w:rsidP="00F816D4">
      <w:pPr>
        <w:widowControl w:val="0"/>
        <w:numPr>
          <w:ilvl w:val="0"/>
          <w:numId w:val="32"/>
        </w:numPr>
        <w:tabs>
          <w:tab w:val="left" w:pos="1950"/>
        </w:tabs>
        <w:spacing w:after="200" w:line="276" w:lineRule="auto"/>
        <w:contextualSpacing/>
        <w:rPr>
          <w:rFonts w:ascii="Arial" w:hAnsi="Arial" w:cs="Arial"/>
          <w:sz w:val="18"/>
          <w:szCs w:val="18"/>
        </w:rPr>
      </w:pPr>
      <w:r w:rsidRPr="00ED2F70">
        <w:rPr>
          <w:rFonts w:ascii="Arial" w:hAnsi="Arial" w:cs="Arial"/>
          <w:sz w:val="18"/>
          <w:szCs w:val="18"/>
        </w:rPr>
        <w:t>Renta o depreciación y mantenimiento :</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Edificios y locales;</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Instalaciones generales;</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Bodegas;</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Locales de mantenimiento y guarda;</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Campamentos;</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Vehículos. En este concepto debe incluirse también el gasto de operación.</w:t>
      </w:r>
    </w:p>
    <w:p w:rsidR="00ED2F70" w:rsidRPr="00ED2F70" w:rsidRDefault="00ED2F70" w:rsidP="00F816D4">
      <w:pPr>
        <w:widowControl w:val="0"/>
        <w:numPr>
          <w:ilvl w:val="0"/>
          <w:numId w:val="21"/>
        </w:numPr>
        <w:tabs>
          <w:tab w:val="left" w:pos="1950"/>
        </w:tabs>
        <w:spacing w:after="200" w:line="276" w:lineRule="auto"/>
        <w:rPr>
          <w:rFonts w:ascii="Arial" w:hAnsi="Arial" w:cs="Arial"/>
          <w:sz w:val="18"/>
          <w:szCs w:val="18"/>
        </w:rPr>
      </w:pPr>
      <w:r w:rsidRPr="00ED2F70">
        <w:rPr>
          <w:rFonts w:ascii="Arial" w:hAnsi="Arial" w:cs="Arial"/>
          <w:sz w:val="18"/>
          <w:szCs w:val="18"/>
        </w:rPr>
        <w:t>Equipos, muebles y enseres.</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Honorarios profesionales;</w:t>
      </w:r>
    </w:p>
    <w:p w:rsidR="00ED2F70" w:rsidRPr="00ED2F70" w:rsidRDefault="00ED2F70" w:rsidP="00F816D4">
      <w:pPr>
        <w:widowControl w:val="0"/>
        <w:numPr>
          <w:ilvl w:val="0"/>
          <w:numId w:val="11"/>
        </w:numPr>
        <w:tabs>
          <w:tab w:val="left" w:pos="1950"/>
        </w:tabs>
        <w:spacing w:after="200" w:line="276" w:lineRule="auto"/>
        <w:rPr>
          <w:rFonts w:ascii="Arial" w:hAnsi="Arial" w:cs="Arial"/>
          <w:sz w:val="18"/>
          <w:szCs w:val="18"/>
        </w:rPr>
      </w:pPr>
      <w:r w:rsidRPr="00ED2F70">
        <w:rPr>
          <w:rFonts w:ascii="Arial" w:hAnsi="Arial" w:cs="Arial"/>
          <w:sz w:val="18"/>
          <w:szCs w:val="18"/>
        </w:rPr>
        <w:t xml:space="preserve">Consultores, asesores, servicios y laboratorios; y </w:t>
      </w:r>
    </w:p>
    <w:p w:rsidR="00ED2F70" w:rsidRPr="00ED2F70" w:rsidRDefault="00ED2F70" w:rsidP="00F816D4">
      <w:pPr>
        <w:widowControl w:val="0"/>
        <w:numPr>
          <w:ilvl w:val="0"/>
          <w:numId w:val="11"/>
        </w:numPr>
        <w:tabs>
          <w:tab w:val="left" w:pos="1950"/>
        </w:tabs>
        <w:spacing w:after="200" w:line="276" w:lineRule="auto"/>
        <w:rPr>
          <w:rFonts w:ascii="Arial" w:hAnsi="Arial" w:cs="Arial"/>
          <w:sz w:val="18"/>
          <w:szCs w:val="18"/>
        </w:rPr>
      </w:pPr>
      <w:r w:rsidRPr="00ED2F70">
        <w:rPr>
          <w:rFonts w:ascii="Arial" w:hAnsi="Arial" w:cs="Arial"/>
          <w:sz w:val="18"/>
          <w:szCs w:val="18"/>
        </w:rPr>
        <w:t>Estudios e investigaciones.</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Fletes y acarreos</w:t>
      </w:r>
    </w:p>
    <w:p w:rsidR="00ED2F70" w:rsidRPr="00ED2F70" w:rsidRDefault="00ED2F70" w:rsidP="00F816D4">
      <w:pPr>
        <w:widowControl w:val="0"/>
        <w:numPr>
          <w:ilvl w:val="0"/>
          <w:numId w:val="12"/>
        </w:numPr>
        <w:tabs>
          <w:tab w:val="left" w:pos="1950"/>
        </w:tabs>
        <w:spacing w:after="200" w:line="276" w:lineRule="auto"/>
        <w:rPr>
          <w:rFonts w:ascii="Arial" w:hAnsi="Arial" w:cs="Arial"/>
          <w:sz w:val="18"/>
          <w:szCs w:val="18"/>
        </w:rPr>
      </w:pPr>
      <w:r w:rsidRPr="00ED2F70">
        <w:rPr>
          <w:rFonts w:ascii="Arial" w:hAnsi="Arial" w:cs="Arial"/>
          <w:sz w:val="18"/>
          <w:szCs w:val="18"/>
        </w:rPr>
        <w:t>Campamentos;</w:t>
      </w:r>
    </w:p>
    <w:p w:rsidR="00ED2F70" w:rsidRPr="00ED2F70" w:rsidRDefault="00ED2F70" w:rsidP="00F816D4">
      <w:pPr>
        <w:widowControl w:val="0"/>
        <w:numPr>
          <w:ilvl w:val="0"/>
          <w:numId w:val="12"/>
        </w:numPr>
        <w:tabs>
          <w:tab w:val="left" w:pos="1950"/>
        </w:tabs>
        <w:spacing w:after="200" w:line="276" w:lineRule="auto"/>
        <w:rPr>
          <w:rFonts w:ascii="Arial" w:hAnsi="Arial" w:cs="Arial"/>
          <w:sz w:val="18"/>
          <w:szCs w:val="18"/>
        </w:rPr>
      </w:pPr>
      <w:r w:rsidRPr="00ED2F70">
        <w:rPr>
          <w:rFonts w:ascii="Arial" w:hAnsi="Arial" w:cs="Arial"/>
          <w:sz w:val="18"/>
          <w:szCs w:val="18"/>
        </w:rPr>
        <w:t xml:space="preserve">Maquinaria y equipo de construcción </w:t>
      </w:r>
    </w:p>
    <w:p w:rsidR="00ED2F70" w:rsidRPr="00ED2F70" w:rsidRDefault="00ED2F70" w:rsidP="00F816D4">
      <w:pPr>
        <w:widowControl w:val="0"/>
        <w:numPr>
          <w:ilvl w:val="0"/>
          <w:numId w:val="12"/>
        </w:numPr>
        <w:tabs>
          <w:tab w:val="left" w:pos="1950"/>
        </w:tabs>
        <w:spacing w:after="200" w:line="276" w:lineRule="auto"/>
        <w:rPr>
          <w:rFonts w:ascii="Arial" w:hAnsi="Arial" w:cs="Arial"/>
          <w:sz w:val="18"/>
          <w:szCs w:val="18"/>
        </w:rPr>
      </w:pPr>
      <w:r w:rsidRPr="00ED2F70">
        <w:rPr>
          <w:rFonts w:ascii="Arial" w:hAnsi="Arial" w:cs="Arial"/>
          <w:sz w:val="18"/>
          <w:szCs w:val="18"/>
        </w:rPr>
        <w:t>Plantas y elementos para instalaciones y</w:t>
      </w:r>
    </w:p>
    <w:p w:rsidR="00ED2F70" w:rsidRPr="00ED2F70" w:rsidRDefault="00ED2F70" w:rsidP="00F816D4">
      <w:pPr>
        <w:widowControl w:val="0"/>
        <w:numPr>
          <w:ilvl w:val="0"/>
          <w:numId w:val="12"/>
        </w:numPr>
        <w:tabs>
          <w:tab w:val="left" w:pos="1950"/>
        </w:tabs>
        <w:spacing w:after="200" w:line="276" w:lineRule="auto"/>
        <w:rPr>
          <w:rFonts w:ascii="Arial" w:hAnsi="Arial" w:cs="Arial"/>
          <w:sz w:val="18"/>
          <w:szCs w:val="18"/>
        </w:rPr>
      </w:pPr>
      <w:r w:rsidRPr="00ED2F70">
        <w:rPr>
          <w:rFonts w:ascii="Arial" w:hAnsi="Arial" w:cs="Arial"/>
          <w:sz w:val="18"/>
          <w:szCs w:val="18"/>
        </w:rPr>
        <w:t>Mobiliario</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Gastos de oficina:</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t>Papelería y útiles de escritorios;</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t>Correo, fax, teléfono, telégrafo, radio;</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t>Equipo de cómputo;</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t>Situación de fondos</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t>Copiado y duplicación</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lastRenderedPageBreak/>
        <w:t xml:space="preserve">Luz, gas y otros consumos, y </w:t>
      </w:r>
    </w:p>
    <w:p w:rsidR="00ED2F70" w:rsidRPr="00ED2F70" w:rsidRDefault="00ED2F70" w:rsidP="00F816D4">
      <w:pPr>
        <w:widowControl w:val="0"/>
        <w:numPr>
          <w:ilvl w:val="0"/>
          <w:numId w:val="13"/>
        </w:numPr>
        <w:tabs>
          <w:tab w:val="left" w:pos="1950"/>
        </w:tabs>
        <w:spacing w:after="200" w:line="276" w:lineRule="auto"/>
        <w:rPr>
          <w:rFonts w:ascii="Arial" w:hAnsi="Arial" w:cs="Arial"/>
          <w:sz w:val="18"/>
          <w:szCs w:val="18"/>
        </w:rPr>
      </w:pPr>
      <w:r w:rsidRPr="00ED2F70">
        <w:rPr>
          <w:rFonts w:ascii="Arial" w:hAnsi="Arial" w:cs="Arial"/>
          <w:sz w:val="18"/>
          <w:szCs w:val="18"/>
        </w:rPr>
        <w:t>Gastos del procedimientos de adjudicación</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Capacitación y adiestramiento,</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Seguridad e higiene;</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 xml:space="preserve">Seguros y fianzas y </w:t>
      </w:r>
    </w:p>
    <w:p w:rsidR="00ED2F70" w:rsidRPr="00ED2F70" w:rsidRDefault="00ED2F70" w:rsidP="00F816D4">
      <w:pPr>
        <w:widowControl w:val="0"/>
        <w:numPr>
          <w:ilvl w:val="0"/>
          <w:numId w:val="32"/>
        </w:numPr>
        <w:tabs>
          <w:tab w:val="left" w:pos="1950"/>
        </w:tabs>
        <w:spacing w:after="200" w:line="276" w:lineRule="auto"/>
        <w:rPr>
          <w:rFonts w:ascii="Arial" w:hAnsi="Arial" w:cs="Arial"/>
          <w:sz w:val="18"/>
          <w:szCs w:val="18"/>
        </w:rPr>
      </w:pPr>
      <w:r w:rsidRPr="00ED2F70">
        <w:rPr>
          <w:rFonts w:ascii="Arial" w:hAnsi="Arial" w:cs="Arial"/>
          <w:sz w:val="18"/>
          <w:szCs w:val="18"/>
        </w:rPr>
        <w:t>Trabajos previos y auxiliares de:</w:t>
      </w:r>
    </w:p>
    <w:p w:rsidR="00ED2F70" w:rsidRPr="00ED2F70" w:rsidRDefault="00ED2F70" w:rsidP="00F816D4">
      <w:pPr>
        <w:widowControl w:val="0"/>
        <w:numPr>
          <w:ilvl w:val="0"/>
          <w:numId w:val="14"/>
        </w:numPr>
        <w:tabs>
          <w:tab w:val="left" w:pos="1950"/>
        </w:tabs>
        <w:spacing w:after="200" w:line="276" w:lineRule="auto"/>
        <w:rPr>
          <w:rFonts w:ascii="Arial" w:hAnsi="Arial" w:cs="Arial"/>
          <w:sz w:val="18"/>
          <w:szCs w:val="18"/>
        </w:rPr>
      </w:pPr>
      <w:r w:rsidRPr="00ED2F70">
        <w:rPr>
          <w:rFonts w:ascii="Arial" w:hAnsi="Arial" w:cs="Arial"/>
          <w:sz w:val="18"/>
          <w:szCs w:val="18"/>
        </w:rPr>
        <w:t>Construcción y conservación de caminos de acceso;</w:t>
      </w:r>
    </w:p>
    <w:p w:rsidR="00ED2F70" w:rsidRPr="00ED2F70" w:rsidRDefault="00ED2F70" w:rsidP="00F816D4">
      <w:pPr>
        <w:widowControl w:val="0"/>
        <w:numPr>
          <w:ilvl w:val="0"/>
          <w:numId w:val="14"/>
        </w:numPr>
        <w:tabs>
          <w:tab w:val="left" w:pos="1950"/>
        </w:tabs>
        <w:spacing w:after="200" w:line="276" w:lineRule="auto"/>
        <w:rPr>
          <w:rFonts w:ascii="Arial" w:hAnsi="Arial" w:cs="Arial"/>
          <w:sz w:val="18"/>
          <w:szCs w:val="18"/>
        </w:rPr>
      </w:pPr>
      <w:r w:rsidRPr="00ED2F70">
        <w:rPr>
          <w:rFonts w:ascii="Arial" w:hAnsi="Arial" w:cs="Arial"/>
          <w:sz w:val="18"/>
          <w:szCs w:val="18"/>
        </w:rPr>
        <w:t xml:space="preserve">Montaje y desmantelamientos de equipo, y </w:t>
      </w:r>
    </w:p>
    <w:p w:rsidR="00ED2F70" w:rsidRPr="00ED2F70" w:rsidRDefault="00ED2F70" w:rsidP="00F816D4">
      <w:pPr>
        <w:widowControl w:val="0"/>
        <w:numPr>
          <w:ilvl w:val="0"/>
          <w:numId w:val="14"/>
        </w:numPr>
        <w:tabs>
          <w:tab w:val="left" w:pos="1950"/>
        </w:tabs>
        <w:spacing w:after="200" w:line="276" w:lineRule="auto"/>
        <w:rPr>
          <w:rFonts w:ascii="Arial" w:hAnsi="Arial" w:cs="Arial"/>
          <w:sz w:val="18"/>
          <w:szCs w:val="18"/>
        </w:rPr>
      </w:pPr>
      <w:r w:rsidRPr="00ED2F70">
        <w:rPr>
          <w:rFonts w:ascii="Arial" w:hAnsi="Arial" w:cs="Arial"/>
          <w:sz w:val="18"/>
          <w:szCs w:val="18"/>
        </w:rPr>
        <w:t xml:space="preserve"> Construcción de instalaciones generales para :</w:t>
      </w:r>
    </w:p>
    <w:p w:rsidR="00ED2F70" w:rsidRPr="00ED2F70" w:rsidRDefault="00ED2F70" w:rsidP="00ED2F70">
      <w:pPr>
        <w:widowControl w:val="0"/>
        <w:tabs>
          <w:tab w:val="left" w:pos="1950"/>
        </w:tabs>
        <w:spacing w:line="276" w:lineRule="auto"/>
        <w:ind w:left="1110"/>
        <w:rPr>
          <w:rFonts w:ascii="Arial" w:hAnsi="Arial" w:cs="Arial"/>
          <w:sz w:val="18"/>
          <w:szCs w:val="18"/>
        </w:rPr>
      </w:pPr>
      <w:r w:rsidRPr="00ED2F70">
        <w:rPr>
          <w:rFonts w:ascii="Arial" w:hAnsi="Arial" w:cs="Arial"/>
          <w:sz w:val="18"/>
          <w:szCs w:val="18"/>
        </w:rPr>
        <w:tab/>
        <w:t>1.- Campamentos</w:t>
      </w:r>
    </w:p>
    <w:p w:rsidR="00ED2F70" w:rsidRPr="00ED2F70" w:rsidRDefault="00ED2F70" w:rsidP="00ED2F70">
      <w:pPr>
        <w:widowControl w:val="0"/>
        <w:tabs>
          <w:tab w:val="left" w:pos="1950"/>
        </w:tabs>
        <w:spacing w:line="276" w:lineRule="auto"/>
        <w:ind w:left="1110"/>
        <w:rPr>
          <w:rFonts w:ascii="Arial" w:hAnsi="Arial" w:cs="Arial"/>
          <w:sz w:val="18"/>
          <w:szCs w:val="18"/>
        </w:rPr>
      </w:pPr>
      <w:r w:rsidRPr="00ED2F70">
        <w:rPr>
          <w:rFonts w:ascii="Arial" w:hAnsi="Arial" w:cs="Arial"/>
          <w:sz w:val="18"/>
          <w:szCs w:val="18"/>
        </w:rPr>
        <w:tab/>
        <w:t xml:space="preserve">2.-Maquinaria y equipo de construcción; y </w:t>
      </w:r>
    </w:p>
    <w:p w:rsidR="00ED2F70" w:rsidRPr="00ED2F70" w:rsidRDefault="00ED2F70" w:rsidP="00ED2F70">
      <w:pPr>
        <w:widowControl w:val="0"/>
        <w:tabs>
          <w:tab w:val="left" w:pos="1950"/>
        </w:tabs>
        <w:spacing w:line="276" w:lineRule="auto"/>
        <w:ind w:left="1110"/>
        <w:rPr>
          <w:rFonts w:ascii="Arial" w:hAnsi="Arial" w:cs="Arial"/>
          <w:sz w:val="18"/>
          <w:szCs w:val="18"/>
        </w:rPr>
      </w:pPr>
      <w:r w:rsidRPr="00ED2F70">
        <w:rPr>
          <w:rFonts w:ascii="Arial" w:hAnsi="Arial" w:cs="Arial"/>
          <w:sz w:val="18"/>
          <w:szCs w:val="18"/>
        </w:rPr>
        <w:tab/>
        <w:t>3.- Plantas y elementos para instalaciones.</w:t>
      </w:r>
    </w:p>
    <w:p w:rsidR="00ED2F70" w:rsidRPr="00ED2F70" w:rsidRDefault="00ED2F70" w:rsidP="00ED2F70">
      <w:pPr>
        <w:widowControl w:val="0"/>
        <w:tabs>
          <w:tab w:val="left" w:pos="1950"/>
        </w:tabs>
        <w:spacing w:line="276" w:lineRule="auto"/>
        <w:ind w:left="1110"/>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El costo indirecto</w:t>
      </w:r>
      <w:r w:rsidRPr="00ED2F70">
        <w:rPr>
          <w:rFonts w:ascii="Arial" w:hAnsi="Arial" w:cs="Arial"/>
          <w:sz w:val="18"/>
          <w:szCs w:val="18"/>
        </w:rPr>
        <w:t xml:space="preserve"> se expresará como un porcentaje del costo  directo  de cada concepto de trabajo. El porcentaje se calculará dividiendo la suma de los importes de los gastos señalados entre el costo directo total </w:t>
      </w:r>
      <w:r w:rsidR="00BB013B">
        <w:rPr>
          <w:rFonts w:ascii="Arial" w:hAnsi="Arial" w:cs="Arial"/>
          <w:sz w:val="18"/>
          <w:szCs w:val="18"/>
        </w:rPr>
        <w:t xml:space="preserve">de </w:t>
      </w:r>
      <w:r w:rsidR="00BB013B" w:rsidRPr="00BB013B">
        <w:rPr>
          <w:rFonts w:ascii="Arial" w:hAnsi="Arial" w:cs="Arial"/>
          <w:sz w:val="18"/>
          <w:szCs w:val="18"/>
        </w:rPr>
        <w:t>los servicios relacionados con la obra pública</w:t>
      </w:r>
      <w:r w:rsidRPr="00ED2F70">
        <w:rPr>
          <w:rFonts w:ascii="Arial" w:hAnsi="Arial" w:cs="Arial"/>
          <w:sz w:val="18"/>
          <w:szCs w:val="18"/>
        </w:rPr>
        <w:t xml:space="preserve">.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El costo por financiamiento</w:t>
      </w:r>
      <w:r w:rsidRPr="00ED2F70">
        <w:rPr>
          <w:rFonts w:ascii="Arial" w:hAnsi="Arial" w:cs="Arial"/>
          <w:sz w:val="18"/>
          <w:szCs w:val="18"/>
        </w:rPr>
        <w:t xml:space="preserve"> es el generado por la inversión de dinero propio o ajeno, que realice el contratista para dar cumplimiento al programa de ejecución de los trabajos, y se representará como un porcentaje de la suma de los costos directos e indirectos.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Para el cálculo del costo por financiamiento se deberá considerar que:</w:t>
      </w:r>
    </w:p>
    <w:p w:rsidR="00ED2F70" w:rsidRPr="00ED2F70" w:rsidRDefault="00ED2F70" w:rsidP="00F816D4">
      <w:pPr>
        <w:widowControl w:val="0"/>
        <w:numPr>
          <w:ilvl w:val="0"/>
          <w:numId w:val="15"/>
        </w:numPr>
        <w:tabs>
          <w:tab w:val="left" w:pos="1950"/>
        </w:tabs>
        <w:spacing w:after="200" w:line="276" w:lineRule="auto"/>
        <w:jc w:val="both"/>
        <w:rPr>
          <w:rFonts w:ascii="Arial" w:hAnsi="Arial" w:cs="Arial"/>
          <w:sz w:val="18"/>
          <w:szCs w:val="18"/>
        </w:rPr>
      </w:pPr>
      <w:r w:rsidRPr="00ED2F70">
        <w:rPr>
          <w:rFonts w:ascii="Arial" w:hAnsi="Arial" w:cs="Arial"/>
          <w:sz w:val="18"/>
          <w:szCs w:val="18"/>
        </w:rPr>
        <w:t xml:space="preserve">El programa de erogaciones sea congruente con el programa de ejecución de los trabajos y el plazo indicado en la propuesta; </w:t>
      </w:r>
    </w:p>
    <w:p w:rsidR="00ED2F70" w:rsidRPr="00ED2F70" w:rsidRDefault="00ED2F70" w:rsidP="00F816D4">
      <w:pPr>
        <w:widowControl w:val="0"/>
        <w:numPr>
          <w:ilvl w:val="0"/>
          <w:numId w:val="15"/>
        </w:numPr>
        <w:tabs>
          <w:tab w:val="left" w:pos="1950"/>
        </w:tabs>
        <w:spacing w:after="200" w:line="276" w:lineRule="auto"/>
        <w:jc w:val="both"/>
        <w:rPr>
          <w:rFonts w:ascii="Arial" w:hAnsi="Arial" w:cs="Arial"/>
          <w:sz w:val="18"/>
          <w:szCs w:val="18"/>
        </w:rPr>
      </w:pPr>
      <w:r w:rsidRPr="00ED2F70">
        <w:rPr>
          <w:rFonts w:ascii="Arial" w:hAnsi="Arial" w:cs="Arial"/>
          <w:sz w:val="18"/>
          <w:szCs w:val="18"/>
        </w:rPr>
        <w:t>El porcentaje del costo por financiamiento se obtenga de la diferencia que resulte entre los ingresos y egresos afectado por la tasa de interés propuesta por el Contratista, y dividida entre la suma de los costos directos e indirectos;</w:t>
      </w:r>
    </w:p>
    <w:p w:rsidR="00ED2F70" w:rsidRPr="00ED2F70" w:rsidRDefault="00ED2F70" w:rsidP="00F816D4">
      <w:pPr>
        <w:widowControl w:val="0"/>
        <w:numPr>
          <w:ilvl w:val="0"/>
          <w:numId w:val="15"/>
        </w:numPr>
        <w:tabs>
          <w:tab w:val="left" w:pos="1950"/>
        </w:tabs>
        <w:spacing w:after="200" w:line="276" w:lineRule="auto"/>
        <w:jc w:val="both"/>
        <w:rPr>
          <w:rFonts w:ascii="Arial" w:hAnsi="Arial" w:cs="Arial"/>
          <w:sz w:val="18"/>
          <w:szCs w:val="18"/>
        </w:rPr>
      </w:pPr>
      <w:r w:rsidRPr="00ED2F70">
        <w:rPr>
          <w:rFonts w:ascii="Arial" w:hAnsi="Arial" w:cs="Arial"/>
          <w:sz w:val="18"/>
          <w:szCs w:val="18"/>
        </w:rPr>
        <w:t>Los ingresos se integren por:</w:t>
      </w:r>
    </w:p>
    <w:p w:rsidR="00ED2F70" w:rsidRPr="00ED2F70" w:rsidRDefault="00ED2F70" w:rsidP="00F816D4">
      <w:pPr>
        <w:widowControl w:val="0"/>
        <w:numPr>
          <w:ilvl w:val="0"/>
          <w:numId w:val="16"/>
        </w:numPr>
        <w:tabs>
          <w:tab w:val="left" w:pos="1950"/>
        </w:tabs>
        <w:spacing w:after="200" w:line="276" w:lineRule="auto"/>
        <w:rPr>
          <w:rFonts w:ascii="Arial" w:hAnsi="Arial" w:cs="Arial"/>
          <w:sz w:val="18"/>
          <w:szCs w:val="18"/>
        </w:rPr>
      </w:pPr>
      <w:r w:rsidRPr="00ED2F70">
        <w:rPr>
          <w:rFonts w:ascii="Arial" w:hAnsi="Arial" w:cs="Arial"/>
          <w:sz w:val="18"/>
          <w:szCs w:val="18"/>
        </w:rPr>
        <w:t>Los anticipos;</w:t>
      </w:r>
    </w:p>
    <w:p w:rsidR="00ED2F70" w:rsidRPr="00ED2F70" w:rsidRDefault="00ED2F70" w:rsidP="00F816D4">
      <w:pPr>
        <w:widowControl w:val="0"/>
        <w:numPr>
          <w:ilvl w:val="0"/>
          <w:numId w:val="16"/>
        </w:numPr>
        <w:tabs>
          <w:tab w:val="left" w:pos="1950"/>
        </w:tabs>
        <w:spacing w:after="200" w:line="276" w:lineRule="auto"/>
        <w:rPr>
          <w:rFonts w:ascii="Arial" w:hAnsi="Arial" w:cs="Arial"/>
          <w:sz w:val="18"/>
          <w:szCs w:val="18"/>
        </w:rPr>
      </w:pPr>
      <w:r w:rsidRPr="00ED2F70">
        <w:rPr>
          <w:rFonts w:ascii="Arial" w:hAnsi="Arial" w:cs="Arial"/>
          <w:sz w:val="18"/>
          <w:szCs w:val="18"/>
        </w:rPr>
        <w:t>El importe de las estimaciones menos la amortización de los anticipos.</w:t>
      </w:r>
    </w:p>
    <w:p w:rsidR="00ED2F70" w:rsidRPr="00ED2F70" w:rsidRDefault="00ED2F70" w:rsidP="00ED2F70">
      <w:pPr>
        <w:widowControl w:val="0"/>
        <w:tabs>
          <w:tab w:val="left" w:pos="1950"/>
        </w:tabs>
        <w:spacing w:line="276" w:lineRule="auto"/>
        <w:rPr>
          <w:rFonts w:ascii="Arial" w:hAnsi="Arial" w:cs="Arial"/>
          <w:sz w:val="18"/>
          <w:szCs w:val="18"/>
        </w:rPr>
      </w:pPr>
      <w:r w:rsidRPr="00ED2F70">
        <w:rPr>
          <w:rFonts w:ascii="Arial" w:hAnsi="Arial" w:cs="Arial"/>
          <w:sz w:val="18"/>
          <w:szCs w:val="18"/>
        </w:rPr>
        <w:t xml:space="preserve">En ambos conceptos atendido los plazos de formulación, aprobación, tramite y pago. </w:t>
      </w: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sz w:val="18"/>
          <w:szCs w:val="18"/>
        </w:rPr>
        <w:t>Los egresos se integren por:</w:t>
      </w:r>
    </w:p>
    <w:p w:rsidR="00ED2F70" w:rsidRPr="00ED2F70" w:rsidRDefault="00ED2F70" w:rsidP="00F816D4">
      <w:pPr>
        <w:widowControl w:val="0"/>
        <w:numPr>
          <w:ilvl w:val="0"/>
          <w:numId w:val="17"/>
        </w:numPr>
        <w:tabs>
          <w:tab w:val="left" w:pos="1950"/>
        </w:tabs>
        <w:spacing w:after="200" w:line="276" w:lineRule="auto"/>
        <w:jc w:val="both"/>
        <w:rPr>
          <w:rFonts w:ascii="Arial" w:hAnsi="Arial" w:cs="Arial"/>
          <w:sz w:val="18"/>
          <w:szCs w:val="18"/>
        </w:rPr>
      </w:pPr>
      <w:r w:rsidRPr="00ED2F70">
        <w:rPr>
          <w:rFonts w:ascii="Arial" w:hAnsi="Arial" w:cs="Arial"/>
          <w:sz w:val="18"/>
          <w:szCs w:val="18"/>
        </w:rPr>
        <w:t>Los costos directos e indirectos;</w:t>
      </w:r>
    </w:p>
    <w:p w:rsidR="00ED2F70" w:rsidRPr="00ED2F70" w:rsidRDefault="00ED2F70" w:rsidP="00F816D4">
      <w:pPr>
        <w:widowControl w:val="0"/>
        <w:numPr>
          <w:ilvl w:val="0"/>
          <w:numId w:val="17"/>
        </w:numPr>
        <w:tabs>
          <w:tab w:val="left" w:pos="1950"/>
        </w:tabs>
        <w:spacing w:after="200" w:line="276" w:lineRule="auto"/>
        <w:jc w:val="both"/>
        <w:rPr>
          <w:rFonts w:ascii="Arial" w:hAnsi="Arial" w:cs="Arial"/>
          <w:sz w:val="18"/>
          <w:szCs w:val="18"/>
        </w:rPr>
      </w:pPr>
      <w:r w:rsidRPr="00ED2F70">
        <w:rPr>
          <w:rFonts w:ascii="Arial" w:hAnsi="Arial" w:cs="Arial"/>
          <w:sz w:val="18"/>
          <w:szCs w:val="18"/>
        </w:rPr>
        <w:t>Los anticipos para comprar de maquinaria o equipo e instrumentos de instalación permanente que en su caso se requieran.</w:t>
      </w:r>
    </w:p>
    <w:p w:rsidR="00ED2F70" w:rsidRPr="00ED2F70" w:rsidRDefault="00ED2F70" w:rsidP="00ED2F70">
      <w:pPr>
        <w:widowControl w:val="0"/>
        <w:tabs>
          <w:tab w:val="left" w:pos="1950"/>
        </w:tabs>
        <w:spacing w:line="276" w:lineRule="auto"/>
        <w:ind w:left="720"/>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El cargo por utilidad</w:t>
      </w:r>
      <w:r w:rsidRPr="00ED2F70">
        <w:rPr>
          <w:rFonts w:ascii="Arial" w:hAnsi="Arial" w:cs="Arial"/>
          <w:sz w:val="18"/>
          <w:szCs w:val="18"/>
        </w:rPr>
        <w:t xml:space="preserve"> es la ganancia del Contratista por la ejecución del concepto de trabajo.  Se representa como un </w:t>
      </w:r>
      <w:r w:rsidRPr="00ED2F70">
        <w:rPr>
          <w:rFonts w:ascii="Arial" w:hAnsi="Arial" w:cs="Arial"/>
          <w:sz w:val="18"/>
          <w:szCs w:val="18"/>
        </w:rPr>
        <w:lastRenderedPageBreak/>
        <w:t>porcentaje de la suma de los costos directos, indirectos y financiamiento fijado por el Contratista. Este cargo considerará las deducciones del impuesto sobre la renta y de la participación de los trabajadores en las utilidades de la empresa.</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tabs>
          <w:tab w:val="left" w:pos="1950"/>
        </w:tabs>
        <w:spacing w:line="276" w:lineRule="auto"/>
        <w:jc w:val="both"/>
        <w:rPr>
          <w:rFonts w:ascii="Arial" w:hAnsi="Arial" w:cs="Arial"/>
          <w:sz w:val="18"/>
          <w:szCs w:val="18"/>
        </w:rPr>
      </w:pPr>
      <w:r w:rsidRPr="00ED2F70">
        <w:rPr>
          <w:rFonts w:ascii="Arial" w:hAnsi="Arial" w:cs="Arial"/>
          <w:b/>
          <w:sz w:val="18"/>
          <w:szCs w:val="18"/>
        </w:rPr>
        <w:t>Los cargos adicionales</w:t>
      </w:r>
      <w:r w:rsidRPr="00ED2F70">
        <w:rPr>
          <w:rFonts w:ascii="Arial" w:hAnsi="Arial" w:cs="Arial"/>
          <w:sz w:val="18"/>
          <w:szCs w:val="18"/>
        </w:rPr>
        <w:t xml:space="preserve"> son las erogaciones que el Contratista debe realizar de u</w:t>
      </w:r>
      <w:r w:rsidR="00D47948">
        <w:rPr>
          <w:rFonts w:ascii="Arial" w:hAnsi="Arial" w:cs="Arial"/>
          <w:sz w:val="18"/>
          <w:szCs w:val="18"/>
        </w:rPr>
        <w:t>n impuesto o derecho que se caus</w:t>
      </w:r>
      <w:r w:rsidRPr="00ED2F70">
        <w:rPr>
          <w:rFonts w:ascii="Arial" w:hAnsi="Arial" w:cs="Arial"/>
          <w:sz w:val="18"/>
          <w:szCs w:val="18"/>
        </w:rPr>
        <w:t xml:space="preserve">e con motivo de la ejecución de los trabajos y que no forman parte de los costos directos, indirectos y por financiamiento, ni del cargo por utilidad. </w:t>
      </w:r>
    </w:p>
    <w:p w:rsidR="00ED2F70" w:rsidRPr="00ED2F70" w:rsidRDefault="00ED2F70" w:rsidP="00ED2F70">
      <w:pPr>
        <w:widowControl w:val="0"/>
        <w:tabs>
          <w:tab w:val="left" w:pos="1950"/>
        </w:tabs>
        <w:spacing w:line="276" w:lineRule="auto"/>
        <w:jc w:val="both"/>
        <w:rPr>
          <w:rFonts w:ascii="Arial" w:hAnsi="Arial" w:cs="Arial"/>
          <w:sz w:val="18"/>
          <w:szCs w:val="18"/>
        </w:rPr>
      </w:pPr>
    </w:p>
    <w:p w:rsidR="00ED2F70" w:rsidRPr="00ED2F70" w:rsidRDefault="00ED2F70" w:rsidP="00ED2F70">
      <w:pPr>
        <w:widowControl w:val="0"/>
        <w:jc w:val="both"/>
        <w:rPr>
          <w:rFonts w:ascii="Arial" w:eastAsia="Times New Roman" w:hAnsi="Arial" w:cs="Arial"/>
          <w:sz w:val="18"/>
          <w:szCs w:val="18"/>
          <w:lang w:val="es-ES_tradnl" w:eastAsia="es-ES"/>
        </w:rPr>
      </w:pPr>
      <w:r w:rsidRPr="00ED2F70">
        <w:rPr>
          <w:rFonts w:ascii="Arial" w:eastAsia="Times New Roman" w:hAnsi="Arial" w:cs="Arial"/>
          <w:sz w:val="18"/>
          <w:szCs w:val="18"/>
          <w:lang w:val="es-ES_tradnl" w:eastAsia="es-ES"/>
        </w:rPr>
        <w:t>Solo podrán considerarse los cargos que provengan de ordenamientos legales o de disposiciones administrativas aplicables emitidas por autoridades competentes, como impuestos federales y locales y gastos de inspección y supervisión.</w:t>
      </w:r>
    </w:p>
    <w:p w:rsidR="00ED2F70" w:rsidRPr="00ED2F70" w:rsidRDefault="00ED2F70" w:rsidP="00ED2F70">
      <w:pPr>
        <w:widowControl w:val="0"/>
        <w:jc w:val="both"/>
        <w:rPr>
          <w:rFonts w:ascii="Arial" w:eastAsia="Times New Roman" w:hAnsi="Arial" w:cs="Arial"/>
          <w:sz w:val="18"/>
          <w:szCs w:val="18"/>
          <w:lang w:val="es-ES_tradnl" w:eastAsia="es-ES"/>
        </w:rPr>
      </w:pPr>
      <w:r w:rsidRPr="00ED2F70">
        <w:rPr>
          <w:rFonts w:ascii="Arial" w:eastAsia="Times New Roman" w:hAnsi="Arial" w:cs="Arial"/>
          <w:sz w:val="18"/>
          <w:szCs w:val="18"/>
          <w:lang w:val="es-ES_tradnl" w:eastAsia="es-ES"/>
        </w:rPr>
        <w:t>Los cargos adicionales no se afectarán por los porcentajes determinados para los costos indirectos, de financiamiento y del cargo por utilidad.</w:t>
      </w:r>
    </w:p>
    <w:p w:rsidR="00ED2F70" w:rsidRPr="00ED2F70" w:rsidRDefault="00ED2F70" w:rsidP="00ED2F70">
      <w:pPr>
        <w:widowControl w:val="0"/>
        <w:jc w:val="both"/>
        <w:rPr>
          <w:rFonts w:ascii="Arial" w:eastAsia="Times New Roman" w:hAnsi="Arial" w:cs="Arial"/>
          <w:sz w:val="18"/>
          <w:szCs w:val="18"/>
          <w:lang w:val="es-ES_tradnl" w:eastAsia="es-ES"/>
        </w:rPr>
      </w:pPr>
    </w:p>
    <w:p w:rsidR="00ED2F70" w:rsidRPr="00ED2F70" w:rsidRDefault="00ED2F70" w:rsidP="00ED2F70">
      <w:pPr>
        <w:widowControl w:val="0"/>
        <w:jc w:val="both"/>
        <w:rPr>
          <w:rFonts w:ascii="Arial" w:eastAsia="Times New Roman" w:hAnsi="Arial" w:cs="Arial"/>
          <w:sz w:val="18"/>
          <w:szCs w:val="18"/>
          <w:lang w:val="es-ES_tradnl" w:eastAsia="es-ES"/>
        </w:rPr>
      </w:pPr>
      <w:r w:rsidRPr="00ED2F70">
        <w:rPr>
          <w:rFonts w:ascii="Arial" w:eastAsia="Times New Roman" w:hAnsi="Arial" w:cs="Arial"/>
          <w:sz w:val="18"/>
          <w:szCs w:val="18"/>
          <w:lang w:val="es-ES_tradnl" w:eastAsia="es-ES"/>
        </w:rPr>
        <w:t>Para determinar el precio unitario, los cargos adicionales deberán sumarse a los costos después del cargo por utilidad. Solamente serán ajustados cuando las disposiciones legales o administrativas que le dieron origen establezcan un incremento o decremento para los mismos.</w:t>
      </w:r>
    </w:p>
    <w:p w:rsidR="00ED2F70" w:rsidRPr="00ED2F70" w:rsidRDefault="00ED2F70" w:rsidP="00ED2F70">
      <w:pPr>
        <w:widowControl w:val="0"/>
        <w:jc w:val="both"/>
        <w:rPr>
          <w:rFonts w:ascii="Arial" w:eastAsia="Times New Roman" w:hAnsi="Arial" w:cs="Arial"/>
          <w:sz w:val="18"/>
          <w:szCs w:val="18"/>
          <w:lang w:val="es-ES_tradnl" w:eastAsia="es-ES"/>
        </w:rPr>
      </w:pPr>
    </w:p>
    <w:p w:rsidR="00ED2F70" w:rsidRDefault="00ED2F70" w:rsidP="00ED2F70">
      <w:pPr>
        <w:widowControl w:val="0"/>
        <w:spacing w:line="276" w:lineRule="auto"/>
        <w:rPr>
          <w:rFonts w:ascii="Arial" w:hAnsi="Arial" w:cs="Arial"/>
          <w:b/>
          <w:sz w:val="18"/>
          <w:szCs w:val="18"/>
        </w:rPr>
      </w:pPr>
      <w:r w:rsidRPr="00ED2F70">
        <w:rPr>
          <w:rFonts w:ascii="Arial" w:hAnsi="Arial" w:cs="Arial"/>
          <w:b/>
          <w:sz w:val="18"/>
          <w:szCs w:val="18"/>
        </w:rPr>
        <w:t>DOCUMENTO No. 13</w:t>
      </w:r>
    </w:p>
    <w:p w:rsidR="00A05D4C" w:rsidRPr="00ED2F70" w:rsidRDefault="00A05D4C" w:rsidP="00ED2F70">
      <w:pPr>
        <w:widowControl w:val="0"/>
        <w:spacing w:line="276" w:lineRule="auto"/>
        <w:rPr>
          <w:rFonts w:ascii="Arial" w:hAnsi="Arial" w:cs="Arial"/>
          <w:b/>
          <w:sz w:val="18"/>
          <w:szCs w:val="18"/>
        </w:rPr>
      </w:pPr>
    </w:p>
    <w:p w:rsidR="00ED2F70" w:rsidRDefault="00ED2F70" w:rsidP="00ED2F70">
      <w:pPr>
        <w:widowControl w:val="0"/>
        <w:spacing w:line="276" w:lineRule="auto"/>
        <w:rPr>
          <w:rFonts w:ascii="Arial" w:hAnsi="Arial" w:cs="Arial"/>
          <w:b/>
          <w:sz w:val="18"/>
          <w:szCs w:val="18"/>
        </w:rPr>
      </w:pPr>
      <w:r w:rsidRPr="00ED2F70">
        <w:rPr>
          <w:rFonts w:ascii="Arial" w:hAnsi="Arial" w:cs="Arial"/>
          <w:b/>
          <w:sz w:val="18"/>
          <w:szCs w:val="18"/>
        </w:rPr>
        <w:t>EQUIPO DE PROT</w:t>
      </w:r>
      <w:r w:rsidR="008B17E1">
        <w:rPr>
          <w:rFonts w:ascii="Arial" w:hAnsi="Arial" w:cs="Arial"/>
          <w:b/>
          <w:sz w:val="18"/>
          <w:szCs w:val="18"/>
        </w:rPr>
        <w:t>ECCIÓN, SEGURIDAD, HIGIENE Y SEÑ</w:t>
      </w:r>
      <w:r w:rsidRPr="00ED2F70">
        <w:rPr>
          <w:rFonts w:ascii="Arial" w:hAnsi="Arial" w:cs="Arial"/>
          <w:b/>
          <w:sz w:val="18"/>
          <w:szCs w:val="18"/>
        </w:rPr>
        <w:t>ALAMIENTO.</w:t>
      </w:r>
    </w:p>
    <w:p w:rsidR="00441A29" w:rsidRPr="00ED2F70" w:rsidRDefault="00441A29" w:rsidP="00ED2F70">
      <w:pPr>
        <w:widowControl w:val="0"/>
        <w:spacing w:line="276" w:lineRule="auto"/>
        <w:rPr>
          <w:rFonts w:ascii="Arial" w:hAnsi="Arial" w:cs="Arial"/>
          <w:b/>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a).- Equipo de protección, seguridad e higiene.</w:t>
      </w:r>
    </w:p>
    <w:p w:rsid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 xml:space="preserve">El Licitante deberá definir cuantitativamente cada uno de los conceptos mínimos necesarios para la seguridad, protección e higiene del personal programado que pretende utilizar en la </w:t>
      </w:r>
      <w:r w:rsidR="00BB013B">
        <w:rPr>
          <w:rFonts w:ascii="Arial" w:hAnsi="Arial" w:cs="Arial"/>
          <w:sz w:val="18"/>
          <w:szCs w:val="18"/>
        </w:rPr>
        <w:t>ejecución del</w:t>
      </w:r>
      <w:r w:rsidR="00BB013B" w:rsidRPr="00BB013B">
        <w:rPr>
          <w:rFonts w:ascii="Arial" w:hAnsi="Arial" w:cs="Arial"/>
          <w:sz w:val="18"/>
          <w:szCs w:val="18"/>
        </w:rPr>
        <w:t xml:space="preserve"> servicio relacionado con la obra pública</w:t>
      </w:r>
      <w:r w:rsidRPr="00ED2F70">
        <w:rPr>
          <w:rFonts w:ascii="Arial" w:hAnsi="Arial" w:cs="Arial"/>
          <w:sz w:val="18"/>
          <w:szCs w:val="18"/>
        </w:rPr>
        <w:t xml:space="preserve"> y presentarlo de acuerdo a</w:t>
      </w:r>
      <w:r w:rsidR="00C04867">
        <w:rPr>
          <w:rFonts w:ascii="Arial" w:hAnsi="Arial" w:cs="Arial"/>
          <w:sz w:val="18"/>
          <w:szCs w:val="18"/>
        </w:rPr>
        <w:t xml:space="preserve"> </w:t>
      </w:r>
      <w:r w:rsidRPr="00ED2F70">
        <w:rPr>
          <w:rFonts w:ascii="Arial" w:hAnsi="Arial" w:cs="Arial"/>
          <w:sz w:val="18"/>
          <w:szCs w:val="18"/>
        </w:rPr>
        <w:t>l</w:t>
      </w:r>
      <w:r w:rsidR="00C04867">
        <w:rPr>
          <w:rFonts w:ascii="Arial" w:hAnsi="Arial" w:cs="Arial"/>
          <w:sz w:val="18"/>
          <w:szCs w:val="18"/>
        </w:rPr>
        <w:t>os</w:t>
      </w:r>
      <w:r w:rsidRPr="00ED2F70">
        <w:rPr>
          <w:rFonts w:ascii="Arial" w:hAnsi="Arial" w:cs="Arial"/>
          <w:sz w:val="18"/>
          <w:szCs w:val="18"/>
        </w:rPr>
        <w:t xml:space="preserve"> formato</w:t>
      </w:r>
      <w:r w:rsidR="00C04867">
        <w:rPr>
          <w:rFonts w:ascii="Arial" w:hAnsi="Arial" w:cs="Arial"/>
          <w:sz w:val="18"/>
          <w:szCs w:val="18"/>
        </w:rPr>
        <w:t>s</w:t>
      </w:r>
      <w:r w:rsidRPr="00ED2F70">
        <w:rPr>
          <w:rFonts w:ascii="Arial" w:hAnsi="Arial" w:cs="Arial"/>
          <w:sz w:val="18"/>
          <w:szCs w:val="18"/>
        </w:rPr>
        <w:t xml:space="preserve"> Anexo</w:t>
      </w:r>
      <w:r w:rsidR="00C04867">
        <w:rPr>
          <w:rFonts w:ascii="Arial" w:hAnsi="Arial" w:cs="Arial"/>
          <w:sz w:val="18"/>
          <w:szCs w:val="18"/>
        </w:rPr>
        <w:t>s</w:t>
      </w:r>
      <w:r w:rsidRPr="00ED2F70">
        <w:rPr>
          <w:rFonts w:ascii="Arial" w:hAnsi="Arial" w:cs="Arial"/>
          <w:sz w:val="18"/>
          <w:szCs w:val="18"/>
        </w:rPr>
        <w:t xml:space="preserve"> 36</w:t>
      </w:r>
      <w:r w:rsidR="00C04867">
        <w:rPr>
          <w:rFonts w:ascii="Arial" w:hAnsi="Arial" w:cs="Arial"/>
          <w:sz w:val="18"/>
          <w:szCs w:val="18"/>
        </w:rPr>
        <w:t xml:space="preserve"> y 37</w:t>
      </w:r>
      <w:r w:rsidRPr="00ED2F70">
        <w:rPr>
          <w:rFonts w:ascii="Arial" w:hAnsi="Arial" w:cs="Arial"/>
          <w:sz w:val="18"/>
          <w:szCs w:val="18"/>
        </w:rPr>
        <w:t xml:space="preserve"> que para tal objeto proporciona el Organismo.</w:t>
      </w:r>
    </w:p>
    <w:p w:rsidR="00441A29" w:rsidRPr="00ED2F70" w:rsidRDefault="00441A29" w:rsidP="00ED2F70">
      <w:pPr>
        <w:widowControl w:val="0"/>
        <w:spacing w:line="276" w:lineRule="auto"/>
        <w:jc w:val="both"/>
        <w:rPr>
          <w:rFonts w:ascii="Arial" w:hAnsi="Arial" w:cs="Arial"/>
          <w:sz w:val="18"/>
          <w:szCs w:val="18"/>
        </w:rPr>
      </w:pPr>
    </w:p>
    <w:p w:rsidR="00ED2F70" w:rsidRPr="00ED2F70" w:rsidRDefault="00ED2F70" w:rsidP="00ED2F70">
      <w:pPr>
        <w:widowControl w:val="0"/>
        <w:spacing w:line="276" w:lineRule="auto"/>
        <w:jc w:val="both"/>
        <w:rPr>
          <w:rFonts w:ascii="Arial" w:hAnsi="Arial" w:cs="Arial"/>
          <w:sz w:val="18"/>
          <w:szCs w:val="18"/>
        </w:rPr>
      </w:pPr>
      <w:r w:rsidRPr="00ED2F70">
        <w:rPr>
          <w:rFonts w:ascii="Arial" w:hAnsi="Arial" w:cs="Arial"/>
          <w:sz w:val="18"/>
          <w:szCs w:val="18"/>
        </w:rPr>
        <w:t xml:space="preserve">Los cargos que se generan por el concepto de equipo de protección, seguridad, higiene y señalamiento deberán ser considerados de acuerdo a lo establecido en la cláusula Sexta inciso </w:t>
      </w:r>
      <w:r w:rsidR="00EE5C69">
        <w:rPr>
          <w:rFonts w:ascii="Arial" w:hAnsi="Arial" w:cs="Arial"/>
          <w:sz w:val="18"/>
          <w:szCs w:val="18"/>
        </w:rPr>
        <w:t>e</w:t>
      </w:r>
      <w:r w:rsidRPr="00ED2F70">
        <w:rPr>
          <w:rFonts w:ascii="Arial" w:hAnsi="Arial" w:cs="Arial"/>
          <w:sz w:val="18"/>
          <w:szCs w:val="18"/>
        </w:rPr>
        <w:t>) de las presentes bases de licitación.</w:t>
      </w:r>
    </w:p>
    <w:p w:rsidR="00ED2F70" w:rsidRPr="00ED2F70" w:rsidRDefault="00ED2F70" w:rsidP="00ED2F70">
      <w:pPr>
        <w:widowControl w:val="0"/>
        <w:spacing w:line="276" w:lineRule="auto"/>
        <w:rPr>
          <w:rFonts w:ascii="Arial" w:hAnsi="Arial" w:cs="Arial"/>
          <w:sz w:val="18"/>
          <w:szCs w:val="18"/>
        </w:rPr>
      </w:pPr>
    </w:p>
    <w:p w:rsidR="00441A29" w:rsidRDefault="00441A29" w:rsidP="00ED2F70">
      <w:pPr>
        <w:widowControl w:val="0"/>
        <w:spacing w:line="276" w:lineRule="auto"/>
        <w:rPr>
          <w:rFonts w:ascii="Arial" w:hAnsi="Arial" w:cs="Arial"/>
          <w:b/>
          <w:sz w:val="18"/>
          <w:szCs w:val="18"/>
        </w:rPr>
      </w:pPr>
    </w:p>
    <w:p w:rsidR="00ED2F70" w:rsidRDefault="00ED2F70" w:rsidP="00ED2F70">
      <w:pPr>
        <w:widowControl w:val="0"/>
        <w:spacing w:line="276" w:lineRule="auto"/>
        <w:rPr>
          <w:rFonts w:ascii="Arial" w:hAnsi="Arial" w:cs="Arial"/>
          <w:b/>
          <w:sz w:val="18"/>
          <w:szCs w:val="18"/>
        </w:rPr>
      </w:pPr>
      <w:r w:rsidRPr="00ED2F70">
        <w:rPr>
          <w:rFonts w:ascii="Arial" w:hAnsi="Arial" w:cs="Arial"/>
          <w:b/>
          <w:sz w:val="18"/>
          <w:szCs w:val="18"/>
        </w:rPr>
        <w:t>DOCUMENTO No. 14</w:t>
      </w:r>
    </w:p>
    <w:p w:rsidR="00A05D4C" w:rsidRPr="00ED2F70" w:rsidRDefault="00A05D4C" w:rsidP="00ED2F70">
      <w:pPr>
        <w:widowControl w:val="0"/>
        <w:spacing w:line="276" w:lineRule="auto"/>
        <w:rPr>
          <w:rFonts w:ascii="Arial" w:hAnsi="Arial" w:cs="Arial"/>
          <w:b/>
          <w:sz w:val="18"/>
          <w:szCs w:val="18"/>
        </w:rPr>
      </w:pPr>
    </w:p>
    <w:p w:rsidR="00ED2F70" w:rsidRDefault="00ED2F70" w:rsidP="00ED2F70">
      <w:pPr>
        <w:widowControl w:val="0"/>
        <w:spacing w:line="276" w:lineRule="auto"/>
        <w:jc w:val="both"/>
        <w:rPr>
          <w:rFonts w:ascii="Arial" w:hAnsi="Arial" w:cs="Arial"/>
          <w:b/>
          <w:sz w:val="18"/>
          <w:szCs w:val="18"/>
        </w:rPr>
      </w:pPr>
      <w:r w:rsidRPr="00ED2F70">
        <w:rPr>
          <w:rFonts w:ascii="Arial" w:hAnsi="Arial" w:cs="Arial"/>
          <w:b/>
          <w:sz w:val="18"/>
          <w:szCs w:val="18"/>
        </w:rPr>
        <w:t>EL LICITANTE DEBERÁ INTEGRAR EN ESTE, LOS DOCUMENTOS ENTREGADOS POR EL ORGANISMO, FIRMADOS, SELLADOS Y FOLIADOS EN TODAS SUS HOJAS SIENDO ESTOS LOS SIGUIENTES:</w:t>
      </w:r>
    </w:p>
    <w:p w:rsidR="00A05D4C" w:rsidRPr="00ED2F70" w:rsidRDefault="00A05D4C" w:rsidP="00ED2F70">
      <w:pPr>
        <w:widowControl w:val="0"/>
        <w:spacing w:line="276" w:lineRule="auto"/>
        <w:jc w:val="both"/>
        <w:rPr>
          <w:rFonts w:ascii="Arial" w:hAnsi="Arial" w:cs="Arial"/>
          <w:b/>
          <w:sz w:val="18"/>
          <w:szCs w:val="18"/>
        </w:rPr>
      </w:pPr>
    </w:p>
    <w:p w:rsidR="00ED2F70" w:rsidRPr="00ED2F70" w:rsidRDefault="00ED2F70" w:rsidP="00F816D4">
      <w:pPr>
        <w:widowControl w:val="0"/>
        <w:numPr>
          <w:ilvl w:val="0"/>
          <w:numId w:val="20"/>
        </w:numPr>
        <w:spacing w:after="200" w:line="360" w:lineRule="auto"/>
        <w:contextualSpacing/>
        <w:rPr>
          <w:rFonts w:ascii="Arial" w:hAnsi="Arial" w:cs="Arial"/>
          <w:sz w:val="18"/>
          <w:szCs w:val="18"/>
        </w:rPr>
      </w:pPr>
      <w:r w:rsidRPr="00ED2F70">
        <w:rPr>
          <w:rFonts w:ascii="Arial" w:hAnsi="Arial" w:cs="Arial"/>
          <w:sz w:val="18"/>
          <w:szCs w:val="18"/>
        </w:rPr>
        <w:t>DEO-01 Catálogo de conceptos.</w:t>
      </w:r>
    </w:p>
    <w:p w:rsidR="00ED2F70" w:rsidRPr="00ED2F70" w:rsidRDefault="00ED2F70" w:rsidP="00F816D4">
      <w:pPr>
        <w:widowControl w:val="0"/>
        <w:numPr>
          <w:ilvl w:val="0"/>
          <w:numId w:val="20"/>
        </w:numPr>
        <w:spacing w:after="200" w:line="360" w:lineRule="auto"/>
        <w:contextualSpacing/>
        <w:rPr>
          <w:rFonts w:ascii="Arial" w:hAnsi="Arial" w:cs="Arial"/>
          <w:sz w:val="18"/>
          <w:szCs w:val="18"/>
        </w:rPr>
      </w:pPr>
      <w:r w:rsidRPr="00ED2F70">
        <w:rPr>
          <w:rFonts w:ascii="Arial" w:hAnsi="Arial" w:cs="Arial"/>
          <w:sz w:val="18"/>
          <w:szCs w:val="18"/>
        </w:rPr>
        <w:t xml:space="preserve">DEO-02 </w:t>
      </w:r>
      <w:r w:rsidR="00AA4221">
        <w:rPr>
          <w:rFonts w:ascii="Arial" w:hAnsi="Arial" w:cs="Arial"/>
          <w:sz w:val="18"/>
          <w:szCs w:val="18"/>
        </w:rPr>
        <w:t>Términos de Referencia</w:t>
      </w:r>
      <w:r w:rsidRPr="00ED2F70">
        <w:rPr>
          <w:rFonts w:ascii="Arial" w:hAnsi="Arial" w:cs="Arial"/>
          <w:sz w:val="18"/>
          <w:szCs w:val="18"/>
        </w:rPr>
        <w:t>.</w:t>
      </w:r>
    </w:p>
    <w:p w:rsidR="00ED2F70" w:rsidRPr="00ED2F70" w:rsidRDefault="00ED2F70" w:rsidP="00F816D4">
      <w:pPr>
        <w:widowControl w:val="0"/>
        <w:numPr>
          <w:ilvl w:val="0"/>
          <w:numId w:val="20"/>
        </w:numPr>
        <w:spacing w:after="200" w:line="360" w:lineRule="auto"/>
        <w:contextualSpacing/>
        <w:rPr>
          <w:rFonts w:ascii="Arial" w:hAnsi="Arial" w:cs="Arial"/>
          <w:sz w:val="18"/>
          <w:szCs w:val="18"/>
        </w:rPr>
      </w:pPr>
      <w:r w:rsidRPr="00ED2F70">
        <w:rPr>
          <w:rFonts w:ascii="Arial" w:hAnsi="Arial" w:cs="Arial"/>
          <w:sz w:val="18"/>
          <w:szCs w:val="18"/>
        </w:rPr>
        <w:t>DEO-03 Especificaciones</w:t>
      </w:r>
      <w:r w:rsidR="00AA4221">
        <w:rPr>
          <w:rFonts w:ascii="Arial" w:hAnsi="Arial" w:cs="Arial"/>
          <w:sz w:val="18"/>
          <w:szCs w:val="18"/>
        </w:rPr>
        <w:t xml:space="preserve"> (No Aplica) </w:t>
      </w:r>
      <w:r w:rsidRPr="00ED2F70">
        <w:rPr>
          <w:rFonts w:ascii="Arial" w:hAnsi="Arial" w:cs="Arial"/>
          <w:sz w:val="18"/>
          <w:szCs w:val="18"/>
        </w:rPr>
        <w:t xml:space="preserve">. </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DEO-04 Bases del procedimiento.</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DEO-05 Carátulas-Separadores.</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DEO-06 Anexos del 1 al 37.</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DEO-07 Modelo de contrato.</w:t>
      </w:r>
    </w:p>
    <w:p w:rsidR="00ED2F70" w:rsidRPr="00ED2F70" w:rsidRDefault="00ED2F70" w:rsidP="00F816D4">
      <w:pPr>
        <w:widowControl w:val="0"/>
        <w:numPr>
          <w:ilvl w:val="0"/>
          <w:numId w:val="20"/>
        </w:numPr>
        <w:spacing w:after="200" w:line="360" w:lineRule="auto"/>
        <w:ind w:left="0" w:firstLine="0"/>
        <w:rPr>
          <w:rFonts w:ascii="Arial" w:hAnsi="Arial" w:cs="Arial"/>
          <w:sz w:val="18"/>
          <w:szCs w:val="18"/>
        </w:rPr>
      </w:pPr>
      <w:r w:rsidRPr="00ED2F70">
        <w:rPr>
          <w:rFonts w:ascii="Arial" w:hAnsi="Arial" w:cs="Arial"/>
          <w:sz w:val="18"/>
          <w:szCs w:val="18"/>
        </w:rPr>
        <w:t>DEO-08 Modelo de fianzas (</w:t>
      </w:r>
      <w:r w:rsidR="000C2A78">
        <w:rPr>
          <w:rFonts w:ascii="Arial" w:hAnsi="Arial" w:cs="Arial"/>
          <w:sz w:val="18"/>
          <w:szCs w:val="18"/>
        </w:rPr>
        <w:t>A</w:t>
      </w:r>
      <w:r w:rsidRPr="00ED2F70">
        <w:rPr>
          <w:rFonts w:ascii="Arial" w:hAnsi="Arial" w:cs="Arial"/>
          <w:sz w:val="18"/>
          <w:szCs w:val="18"/>
        </w:rPr>
        <w:t>nticipo y cumplimiento).</w:t>
      </w:r>
    </w:p>
    <w:p w:rsidR="00ED2F70" w:rsidRPr="00ED2F70" w:rsidRDefault="00ED2F70" w:rsidP="00ED2F70">
      <w:pPr>
        <w:widowControl w:val="0"/>
        <w:spacing w:line="276" w:lineRule="auto"/>
        <w:rPr>
          <w:rFonts w:ascii="Arial" w:hAnsi="Arial" w:cs="Arial"/>
          <w:sz w:val="18"/>
          <w:szCs w:val="18"/>
        </w:rPr>
      </w:pPr>
    </w:p>
    <w:p w:rsidR="00ED2F70" w:rsidRPr="00ED2F70" w:rsidRDefault="00ED2F70" w:rsidP="00ED2F70">
      <w:pPr>
        <w:widowControl w:val="0"/>
        <w:spacing w:line="276" w:lineRule="auto"/>
        <w:rPr>
          <w:rFonts w:ascii="Arial" w:hAnsi="Arial" w:cs="Arial"/>
          <w:sz w:val="18"/>
          <w:szCs w:val="18"/>
        </w:rPr>
      </w:pPr>
      <w:r w:rsidRPr="00ED2F70">
        <w:rPr>
          <w:rFonts w:ascii="Arial" w:hAnsi="Arial" w:cs="Arial"/>
          <w:sz w:val="18"/>
          <w:szCs w:val="18"/>
        </w:rPr>
        <w:t xml:space="preserve">Todos los manifiestos bajo protesta de decir verdad, tendrán que ser elaborados en hoja membretada original y dirigidos al </w:t>
      </w:r>
      <w:r w:rsidR="00441A29" w:rsidRPr="00441A29">
        <w:rPr>
          <w:rFonts w:ascii="Arial" w:hAnsi="Arial" w:cs="Arial"/>
          <w:sz w:val="18"/>
          <w:szCs w:val="18"/>
        </w:rPr>
        <w:t>Ing. José Gerardo Cárdenas Guzmán</w:t>
      </w:r>
      <w:r w:rsidRPr="00ED2F70">
        <w:rPr>
          <w:rFonts w:ascii="Arial" w:hAnsi="Arial" w:cs="Arial"/>
          <w:sz w:val="18"/>
          <w:szCs w:val="18"/>
        </w:rPr>
        <w:t xml:space="preserve">, Director General del </w:t>
      </w:r>
      <w:r w:rsidR="00BC2AC9" w:rsidRPr="00BC2AC9">
        <w:rPr>
          <w:rFonts w:ascii="Arial" w:hAnsi="Arial" w:cs="Arial"/>
          <w:sz w:val="18"/>
          <w:szCs w:val="18"/>
        </w:rPr>
        <w:t>Organismo Descentralizado de Agua Potable, Alcantarillado y Saneamiento de Nezahualcóyotl, México</w:t>
      </w:r>
      <w:r w:rsidRPr="00ED2F70">
        <w:rPr>
          <w:rFonts w:ascii="Arial" w:hAnsi="Arial" w:cs="Arial"/>
          <w:sz w:val="18"/>
          <w:szCs w:val="18"/>
        </w:rPr>
        <w:t>.</w:t>
      </w:r>
    </w:p>
    <w:p w:rsidR="00ED2F70" w:rsidRPr="00ED2F70" w:rsidRDefault="00ED2F70" w:rsidP="00ED2F70">
      <w:pPr>
        <w:widowControl w:val="0"/>
        <w:spacing w:line="276" w:lineRule="auto"/>
        <w:rPr>
          <w:rFonts w:ascii="Arial" w:hAnsi="Arial" w:cs="Arial"/>
          <w:sz w:val="18"/>
          <w:szCs w:val="18"/>
        </w:rPr>
      </w:pPr>
    </w:p>
    <w:p w:rsidR="00ED2F70" w:rsidRPr="00ED2F70" w:rsidRDefault="00ED2F70" w:rsidP="00ED2F70">
      <w:pPr>
        <w:widowControl w:val="0"/>
        <w:spacing w:line="276" w:lineRule="auto"/>
        <w:jc w:val="center"/>
        <w:rPr>
          <w:rFonts w:ascii="Arial" w:hAnsi="Arial" w:cs="Arial"/>
          <w:sz w:val="18"/>
          <w:szCs w:val="18"/>
        </w:rPr>
      </w:pPr>
      <w:r w:rsidRPr="00ED2F70">
        <w:rPr>
          <w:rFonts w:ascii="Arial" w:hAnsi="Arial" w:cs="Arial"/>
          <w:sz w:val="18"/>
          <w:szCs w:val="18"/>
        </w:rPr>
        <w:t xml:space="preserve">Nezahualcóyotl, Estado de México, a </w:t>
      </w:r>
      <w:r w:rsidR="00811DB1">
        <w:rPr>
          <w:rFonts w:ascii="Arial" w:hAnsi="Arial" w:cs="Arial"/>
          <w:color w:val="FF0000"/>
          <w:sz w:val="18"/>
          <w:szCs w:val="18"/>
        </w:rPr>
        <w:t>30</w:t>
      </w:r>
      <w:r w:rsidR="004E6F05">
        <w:rPr>
          <w:rFonts w:ascii="Arial" w:hAnsi="Arial" w:cs="Arial"/>
          <w:color w:val="FF0000"/>
          <w:sz w:val="18"/>
          <w:szCs w:val="18"/>
        </w:rPr>
        <w:t xml:space="preserve"> de Noviembre</w:t>
      </w:r>
      <w:r w:rsidRPr="00ED2F70">
        <w:rPr>
          <w:rFonts w:ascii="Arial" w:hAnsi="Arial" w:cs="Arial"/>
          <w:sz w:val="18"/>
          <w:szCs w:val="18"/>
        </w:rPr>
        <w:t xml:space="preserve"> de 20</w:t>
      </w:r>
      <w:r w:rsidR="00A015AE">
        <w:rPr>
          <w:rFonts w:ascii="Arial" w:hAnsi="Arial" w:cs="Arial"/>
          <w:sz w:val="18"/>
          <w:szCs w:val="18"/>
        </w:rPr>
        <w:t>2</w:t>
      </w:r>
      <w:r w:rsidRPr="00ED2F70">
        <w:rPr>
          <w:rFonts w:ascii="Arial" w:hAnsi="Arial" w:cs="Arial"/>
          <w:sz w:val="18"/>
          <w:szCs w:val="18"/>
        </w:rPr>
        <w:t>1.</w:t>
      </w:r>
    </w:p>
    <w:p w:rsidR="00ED2F70" w:rsidRPr="00ED2F70" w:rsidRDefault="00ED2F70" w:rsidP="00ED2F70">
      <w:pPr>
        <w:widowControl w:val="0"/>
        <w:spacing w:line="276" w:lineRule="auto"/>
        <w:jc w:val="center"/>
        <w:rPr>
          <w:rFonts w:ascii="Arial" w:hAnsi="Arial" w:cs="Arial"/>
          <w:sz w:val="18"/>
          <w:szCs w:val="18"/>
        </w:rPr>
      </w:pPr>
    </w:p>
    <w:p w:rsidR="0028517C" w:rsidRDefault="0028517C" w:rsidP="00ED2F70">
      <w:pPr>
        <w:widowControl w:val="0"/>
        <w:spacing w:line="276" w:lineRule="auto"/>
        <w:jc w:val="center"/>
        <w:rPr>
          <w:rFonts w:ascii="Arial" w:hAnsi="Arial" w:cs="Arial"/>
          <w:b/>
          <w:sz w:val="18"/>
          <w:szCs w:val="18"/>
        </w:rPr>
      </w:pPr>
    </w:p>
    <w:p w:rsidR="0028517C" w:rsidRDefault="0028517C" w:rsidP="00ED2F70">
      <w:pPr>
        <w:widowControl w:val="0"/>
        <w:spacing w:line="276" w:lineRule="auto"/>
        <w:jc w:val="center"/>
        <w:rPr>
          <w:rFonts w:ascii="Arial" w:hAnsi="Arial" w:cs="Arial"/>
          <w:b/>
          <w:sz w:val="18"/>
          <w:szCs w:val="18"/>
        </w:rPr>
      </w:pPr>
    </w:p>
    <w:p w:rsidR="0028517C" w:rsidRDefault="0028517C" w:rsidP="00ED2F70">
      <w:pPr>
        <w:widowControl w:val="0"/>
        <w:spacing w:line="276" w:lineRule="auto"/>
        <w:jc w:val="center"/>
        <w:rPr>
          <w:rFonts w:ascii="Arial" w:hAnsi="Arial" w:cs="Arial"/>
          <w:b/>
          <w:sz w:val="18"/>
          <w:szCs w:val="18"/>
        </w:rPr>
      </w:pPr>
    </w:p>
    <w:p w:rsidR="0028517C" w:rsidRDefault="0028517C" w:rsidP="00ED2F70">
      <w:pPr>
        <w:widowControl w:val="0"/>
        <w:spacing w:line="276" w:lineRule="auto"/>
        <w:jc w:val="center"/>
        <w:rPr>
          <w:rFonts w:ascii="Arial" w:hAnsi="Arial" w:cs="Arial"/>
          <w:b/>
          <w:sz w:val="18"/>
          <w:szCs w:val="18"/>
        </w:rPr>
      </w:pPr>
    </w:p>
    <w:p w:rsidR="0028517C" w:rsidRDefault="0028517C" w:rsidP="00ED2F70">
      <w:pPr>
        <w:widowControl w:val="0"/>
        <w:spacing w:line="276" w:lineRule="auto"/>
        <w:jc w:val="center"/>
        <w:rPr>
          <w:rFonts w:ascii="Arial" w:hAnsi="Arial" w:cs="Arial"/>
          <w:b/>
          <w:sz w:val="18"/>
          <w:szCs w:val="18"/>
        </w:rPr>
      </w:pPr>
    </w:p>
    <w:p w:rsidR="0028517C" w:rsidRDefault="0028517C" w:rsidP="00ED2F70">
      <w:pPr>
        <w:widowControl w:val="0"/>
        <w:spacing w:line="276" w:lineRule="auto"/>
        <w:jc w:val="center"/>
        <w:rPr>
          <w:rFonts w:ascii="Arial" w:hAnsi="Arial" w:cs="Arial"/>
          <w:b/>
          <w:sz w:val="18"/>
          <w:szCs w:val="18"/>
        </w:rPr>
      </w:pPr>
    </w:p>
    <w:p w:rsidR="00ED2F70" w:rsidRPr="00ED2F70" w:rsidRDefault="00ED2F70" w:rsidP="00ED2F70">
      <w:pPr>
        <w:widowControl w:val="0"/>
        <w:spacing w:line="276" w:lineRule="auto"/>
        <w:jc w:val="center"/>
        <w:rPr>
          <w:rFonts w:ascii="Arial" w:hAnsi="Arial" w:cs="Arial"/>
          <w:b/>
          <w:sz w:val="18"/>
          <w:szCs w:val="18"/>
        </w:rPr>
      </w:pPr>
      <w:r w:rsidRPr="00ED2F70">
        <w:rPr>
          <w:rFonts w:ascii="Arial" w:hAnsi="Arial" w:cs="Arial"/>
          <w:b/>
          <w:sz w:val="18"/>
          <w:szCs w:val="18"/>
        </w:rPr>
        <w:t>ATENTAMENTE</w:t>
      </w:r>
    </w:p>
    <w:p w:rsidR="00ED2F70" w:rsidRPr="00ED2F70" w:rsidRDefault="00ED2F70" w:rsidP="00ED2F70">
      <w:pPr>
        <w:widowControl w:val="0"/>
        <w:spacing w:line="276" w:lineRule="auto"/>
        <w:jc w:val="center"/>
        <w:rPr>
          <w:rFonts w:ascii="Arial" w:hAnsi="Arial" w:cs="Arial"/>
          <w:b/>
          <w:sz w:val="18"/>
          <w:szCs w:val="18"/>
        </w:rPr>
      </w:pPr>
      <w:r w:rsidRPr="00ED2F70">
        <w:rPr>
          <w:rFonts w:ascii="Arial" w:hAnsi="Arial" w:cs="Arial"/>
          <w:b/>
          <w:sz w:val="18"/>
          <w:szCs w:val="18"/>
        </w:rPr>
        <w:t>“</w:t>
      </w:r>
      <w:r w:rsidR="00FA2E02" w:rsidRPr="00FA2E02">
        <w:rPr>
          <w:rFonts w:ascii="Arial" w:hAnsi="Arial" w:cs="Arial"/>
          <w:b/>
          <w:sz w:val="18"/>
          <w:szCs w:val="18"/>
        </w:rPr>
        <w:t>CIUDAD DE TODOS</w:t>
      </w:r>
      <w:r w:rsidRPr="00ED2F70">
        <w:rPr>
          <w:rFonts w:ascii="Arial" w:hAnsi="Arial" w:cs="Arial"/>
          <w:b/>
          <w:sz w:val="18"/>
          <w:szCs w:val="18"/>
        </w:rPr>
        <w:t>”</w:t>
      </w:r>
    </w:p>
    <w:p w:rsidR="00ED2F70" w:rsidRPr="00ED2F70" w:rsidRDefault="00ED2F70" w:rsidP="00ED2F70">
      <w:pPr>
        <w:widowControl w:val="0"/>
        <w:spacing w:line="276" w:lineRule="auto"/>
        <w:jc w:val="center"/>
        <w:rPr>
          <w:rFonts w:ascii="Arial" w:hAnsi="Arial" w:cs="Arial"/>
          <w:b/>
          <w:sz w:val="18"/>
          <w:szCs w:val="18"/>
        </w:rPr>
      </w:pPr>
    </w:p>
    <w:p w:rsidR="00ED2F70" w:rsidRPr="00ED2F70" w:rsidRDefault="00ED2F70" w:rsidP="00ED2F70">
      <w:pPr>
        <w:widowControl w:val="0"/>
        <w:spacing w:line="276" w:lineRule="auto"/>
        <w:jc w:val="center"/>
        <w:rPr>
          <w:rFonts w:ascii="Arial" w:hAnsi="Arial" w:cs="Arial"/>
          <w:b/>
          <w:sz w:val="18"/>
          <w:szCs w:val="18"/>
        </w:rPr>
      </w:pPr>
    </w:p>
    <w:p w:rsidR="00ED2F70" w:rsidRPr="00ED2F70" w:rsidRDefault="00ED2F70" w:rsidP="00ED2F70">
      <w:pPr>
        <w:widowControl w:val="0"/>
        <w:spacing w:line="276" w:lineRule="auto"/>
        <w:jc w:val="center"/>
        <w:rPr>
          <w:rFonts w:ascii="Arial" w:hAnsi="Arial" w:cs="Arial"/>
          <w:b/>
          <w:sz w:val="18"/>
          <w:szCs w:val="18"/>
        </w:rPr>
      </w:pPr>
    </w:p>
    <w:p w:rsidR="00ED2F70" w:rsidRPr="00ED2F70" w:rsidRDefault="00ED2F70" w:rsidP="00ED2F70">
      <w:pPr>
        <w:widowControl w:val="0"/>
        <w:spacing w:line="276" w:lineRule="auto"/>
        <w:ind w:left="708" w:hanging="708"/>
        <w:jc w:val="center"/>
        <w:rPr>
          <w:rFonts w:ascii="Arial" w:hAnsi="Arial" w:cs="Arial"/>
          <w:b/>
          <w:sz w:val="18"/>
          <w:szCs w:val="18"/>
        </w:rPr>
      </w:pPr>
    </w:p>
    <w:p w:rsidR="00ED2F70" w:rsidRPr="00ED2F70" w:rsidRDefault="00ED2F70" w:rsidP="00ED2F70">
      <w:pPr>
        <w:widowControl w:val="0"/>
        <w:spacing w:line="276" w:lineRule="auto"/>
        <w:jc w:val="center"/>
        <w:rPr>
          <w:rFonts w:ascii="Arial" w:hAnsi="Arial" w:cs="Arial"/>
          <w:b/>
          <w:sz w:val="18"/>
          <w:szCs w:val="18"/>
        </w:rPr>
      </w:pPr>
    </w:p>
    <w:p w:rsidR="00ED2F70" w:rsidRPr="00ED2F70" w:rsidRDefault="00B56301" w:rsidP="00ED2F70">
      <w:pPr>
        <w:widowControl w:val="0"/>
        <w:spacing w:line="276" w:lineRule="auto"/>
        <w:jc w:val="center"/>
        <w:rPr>
          <w:rFonts w:ascii="Arial" w:hAnsi="Arial" w:cs="Arial"/>
          <w:b/>
          <w:sz w:val="18"/>
          <w:szCs w:val="18"/>
        </w:rPr>
      </w:pPr>
      <w:r w:rsidRPr="00B56301">
        <w:rPr>
          <w:rFonts w:ascii="Arial" w:hAnsi="Arial" w:cs="Arial"/>
          <w:b/>
          <w:sz w:val="18"/>
          <w:szCs w:val="18"/>
        </w:rPr>
        <w:t>ING. JOSÉ GERARDO CÁRDENAS GUZMÁN</w:t>
      </w:r>
    </w:p>
    <w:p w:rsidR="00ED2F70" w:rsidRPr="00ED2F70" w:rsidRDefault="00ED2F70" w:rsidP="00ED2F70">
      <w:pPr>
        <w:widowControl w:val="0"/>
        <w:spacing w:line="276" w:lineRule="auto"/>
        <w:jc w:val="center"/>
        <w:rPr>
          <w:rFonts w:ascii="Arial" w:hAnsi="Arial" w:cs="Arial"/>
          <w:b/>
          <w:sz w:val="18"/>
          <w:szCs w:val="18"/>
        </w:rPr>
      </w:pPr>
      <w:r w:rsidRPr="00ED2F70">
        <w:rPr>
          <w:rFonts w:ascii="Arial" w:hAnsi="Arial" w:cs="Arial"/>
          <w:b/>
          <w:sz w:val="18"/>
          <w:szCs w:val="18"/>
        </w:rPr>
        <w:t>DIRECTOR GENERAL</w:t>
      </w:r>
    </w:p>
    <w:p w:rsidR="00ED2F70" w:rsidRPr="00ED2F70" w:rsidRDefault="00ED2F70" w:rsidP="00ED2F70">
      <w:pPr>
        <w:widowControl w:val="0"/>
        <w:spacing w:line="276" w:lineRule="auto"/>
        <w:ind w:left="708" w:hanging="708"/>
        <w:jc w:val="center"/>
        <w:rPr>
          <w:rFonts w:ascii="Arial" w:hAnsi="Arial" w:cs="Arial"/>
          <w:b/>
          <w:sz w:val="18"/>
          <w:szCs w:val="18"/>
        </w:rPr>
      </w:pPr>
    </w:p>
    <w:sectPr w:rsidR="00ED2F70" w:rsidRPr="00ED2F70" w:rsidSect="00154C61">
      <w:headerReference w:type="default" r:id="rId10"/>
      <w:footerReference w:type="default" r:id="rId11"/>
      <w:pgSz w:w="12240" w:h="15840"/>
      <w:pgMar w:top="1259" w:right="1325" w:bottom="278" w:left="1418" w:header="79" w:footer="2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15" w:rsidRDefault="004C1C15">
      <w:r>
        <w:separator/>
      </w:r>
    </w:p>
  </w:endnote>
  <w:endnote w:type="continuationSeparator" w:id="0">
    <w:p w:rsidR="004C1C15" w:rsidRDefault="004C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B1" w:rsidRDefault="00811DB1" w:rsidP="00C62AA9">
    <w:pPr>
      <w:pStyle w:val="Piedepgina"/>
      <w:ind w:left="567" w:right="49"/>
      <w:rPr>
        <w:rFonts w:cs="Helvetica"/>
        <w:sz w:val="20"/>
        <w:szCs w:val="20"/>
        <w:lang w:val="es-ES_tradnl"/>
      </w:rPr>
    </w:pPr>
  </w:p>
  <w:p w:rsidR="00811DB1" w:rsidRPr="00C73089" w:rsidRDefault="00811DB1" w:rsidP="00C62AA9">
    <w:pPr>
      <w:pStyle w:val="Piedepgina"/>
      <w:ind w:left="567" w:right="49"/>
    </w:pPr>
    <w:r>
      <w:rPr>
        <w:noProof/>
        <w:lang w:eastAsia="es-MX"/>
      </w:rPr>
      <w:drawing>
        <wp:anchor distT="0" distB="0" distL="114300" distR="114300" simplePos="0" relativeHeight="251685888" behindDoc="1" locked="0" layoutInCell="1" allowOverlap="1" wp14:anchorId="653ABE12" wp14:editId="199AA291">
          <wp:simplePos x="0" y="0"/>
          <wp:positionH relativeFrom="margin">
            <wp:align>right</wp:align>
          </wp:positionH>
          <wp:positionV relativeFrom="paragraph">
            <wp:posOffset>12065</wp:posOffset>
          </wp:positionV>
          <wp:extent cx="6038850" cy="50482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0" cy="504825"/>
                  </a:xfrm>
                  <a:prstGeom prst="rect">
                    <a:avLst/>
                  </a:prstGeom>
                </pic:spPr>
              </pic:pic>
            </a:graphicData>
          </a:graphic>
          <wp14:sizeRelH relativeFrom="margin">
            <wp14:pctWidth>0</wp14:pctWidth>
          </wp14:sizeRelH>
          <wp14:sizeRelV relativeFrom="margin">
            <wp14:pctHeight>0</wp14:pctHeight>
          </wp14:sizeRelV>
        </wp:anchor>
      </w:drawing>
    </w:r>
    <w:r w:rsidRPr="004D0350">
      <w:rPr>
        <w:rFonts w:cs="Helvetica"/>
        <w:sz w:val="20"/>
        <w:szCs w:val="20"/>
        <w:lang w:val="es-ES_tradnl"/>
      </w:rPr>
      <w:t>Av. Bordo de Xochiaca s/n Esq. Av. Calle 7, Estado de México, C.P. 57210 Nezahualcóyotl, Estado de México</w:t>
    </w:r>
  </w:p>
  <w:p w:rsidR="00811DB1" w:rsidRDefault="00811DB1" w:rsidP="00C62AA9">
    <w:pPr>
      <w:pStyle w:val="Piedepgina"/>
      <w:jc w:val="center"/>
      <w:rPr>
        <w:caps/>
        <w:color w:val="5B9BD5" w:themeColor="accent1"/>
      </w:rPr>
    </w:pPr>
    <w:r w:rsidRPr="000000F9">
      <w:rPr>
        <w:sz w:val="20"/>
        <w:szCs w:val="20"/>
        <w:lang w:val="es-ES"/>
      </w:rPr>
      <w:t xml:space="preserve">CONMUTADOR • </w:t>
    </w:r>
    <w:r>
      <w:rPr>
        <w:b/>
        <w:sz w:val="20"/>
        <w:szCs w:val="20"/>
        <w:lang w:val="es-ES"/>
      </w:rPr>
      <w:t>2000 6600</w:t>
    </w:r>
  </w:p>
  <w:p w:rsidR="00811DB1" w:rsidRDefault="00811DB1" w:rsidP="00C62AA9">
    <w:pPr>
      <w:pStyle w:val="Piedepgina"/>
      <w:rPr>
        <w:caps/>
        <w:color w:val="5B9BD5" w:themeColor="accent1"/>
      </w:rPr>
    </w:pPr>
  </w:p>
  <w:p w:rsidR="00811DB1" w:rsidRDefault="00811DB1" w:rsidP="00C62AA9">
    <w:pPr>
      <w:pStyle w:val="Piedepgina"/>
      <w:rPr>
        <w:rFonts w:ascii="Arial" w:hAnsi="Arial"/>
        <w:b/>
        <w:sz w:val="12"/>
        <w:szCs w:val="12"/>
      </w:rPr>
    </w:pPr>
  </w:p>
  <w:p w:rsidR="00811DB1" w:rsidRDefault="00811DB1" w:rsidP="00C03583">
    <w:pPr>
      <w:pStyle w:val="Piedepgina"/>
      <w:rPr>
        <w:caps/>
        <w:color w:val="5B9BD5" w:themeColor="accent1"/>
      </w:rPr>
    </w:pPr>
    <w:r>
      <w:rPr>
        <w:rFonts w:ascii="Arial" w:hAnsi="Arial"/>
        <w:b/>
        <w:sz w:val="12"/>
        <w:szCs w:val="12"/>
      </w:rPr>
      <w:t xml:space="preserve">    </w:t>
    </w:r>
    <w:r w:rsidRPr="00822019">
      <w:rPr>
        <w:rFonts w:ascii="Arial" w:hAnsi="Arial"/>
        <w:b/>
        <w:sz w:val="12"/>
        <w:szCs w:val="12"/>
      </w:rPr>
      <w:t xml:space="preserve">BASES DE LICITACIÓN PÚBLICA NACIONAL No. </w:t>
    </w:r>
    <w:r w:rsidRPr="000C2A78">
      <w:rPr>
        <w:rFonts w:ascii="Arial" w:hAnsi="Arial"/>
        <w:b/>
        <w:smallCaps/>
        <w:color w:val="FF0000"/>
        <w:sz w:val="12"/>
        <w:szCs w:val="17"/>
      </w:rPr>
      <w:t>(ODAPAS/NEZA/RP/LPN/01/2021)</w:t>
    </w:r>
    <w:r>
      <w:rPr>
        <w:caps/>
        <w:color w:val="5B9BD5" w:themeColor="accent1"/>
      </w:rPr>
      <w:tab/>
      <w:t xml:space="preserve"> </w:t>
    </w:r>
    <w:r>
      <w:rPr>
        <w:caps/>
        <w:color w:val="5B9BD5" w:themeColor="accent1"/>
      </w:rPr>
      <w:tab/>
      <w:t xml:space="preserve">  </w:t>
    </w:r>
    <w:r w:rsidRPr="00C03583">
      <w:rPr>
        <w:caps/>
        <w:color w:val="5B9BD5" w:themeColor="accent1"/>
        <w:sz w:val="16"/>
      </w:rPr>
      <w:fldChar w:fldCharType="begin"/>
    </w:r>
    <w:r w:rsidRPr="00C03583">
      <w:rPr>
        <w:caps/>
        <w:color w:val="5B9BD5" w:themeColor="accent1"/>
        <w:sz w:val="16"/>
      </w:rPr>
      <w:instrText>PAGE   \* MERGEFORMAT</w:instrText>
    </w:r>
    <w:r w:rsidRPr="00C03583">
      <w:rPr>
        <w:caps/>
        <w:color w:val="5B9BD5" w:themeColor="accent1"/>
        <w:sz w:val="16"/>
      </w:rPr>
      <w:fldChar w:fldCharType="separate"/>
    </w:r>
    <w:r w:rsidR="00154566" w:rsidRPr="00154566">
      <w:rPr>
        <w:caps/>
        <w:noProof/>
        <w:color w:val="5B9BD5" w:themeColor="accent1"/>
        <w:sz w:val="16"/>
        <w:lang w:val="es-ES"/>
      </w:rPr>
      <w:t>21</w:t>
    </w:r>
    <w:r w:rsidRPr="00C03583">
      <w:rPr>
        <w:caps/>
        <w:color w:val="5B9BD5" w:themeColor="accent1"/>
        <w:sz w:val="16"/>
      </w:rPr>
      <w:fldChar w:fldCharType="end"/>
    </w:r>
  </w:p>
  <w:p w:rsidR="00811DB1" w:rsidRDefault="00811DB1" w:rsidP="00C73089">
    <w:pPr>
      <w:pStyle w:val="Piedepgina"/>
      <w:tabs>
        <w:tab w:val="clear" w:pos="4320"/>
        <w:tab w:val="clear" w:pos="8640"/>
        <w:tab w:val="left" w:pos="65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15" w:rsidRDefault="004C1C15">
      <w:r>
        <w:separator/>
      </w:r>
    </w:p>
  </w:footnote>
  <w:footnote w:type="continuationSeparator" w:id="0">
    <w:p w:rsidR="004C1C15" w:rsidRDefault="004C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B1" w:rsidRPr="006921F0" w:rsidRDefault="00811DB1" w:rsidP="00BB6147">
    <w:pPr>
      <w:rPr>
        <w:b/>
        <w:i/>
        <w:sz w:val="20"/>
      </w:rPr>
    </w:pPr>
    <w:r w:rsidRPr="006921F0">
      <w:rPr>
        <w:i/>
        <w:noProof/>
        <w:sz w:val="20"/>
        <w:lang w:eastAsia="es-MX"/>
      </w:rPr>
      <w:drawing>
        <wp:anchor distT="0" distB="0" distL="114300" distR="114300" simplePos="0" relativeHeight="251673600" behindDoc="1" locked="0" layoutInCell="1" allowOverlap="1" wp14:anchorId="18A96C5A" wp14:editId="36AE7FE1">
          <wp:simplePos x="0" y="0"/>
          <wp:positionH relativeFrom="margin">
            <wp:align>center</wp:align>
          </wp:positionH>
          <wp:positionV relativeFrom="paragraph">
            <wp:posOffset>130810</wp:posOffset>
          </wp:positionV>
          <wp:extent cx="6057900" cy="760730"/>
          <wp:effectExtent l="0" t="0" r="0" b="127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 Contraloría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0" cy="760730"/>
                  </a:xfrm>
                  <a:prstGeom prst="rect">
                    <a:avLst/>
                  </a:prstGeom>
                </pic:spPr>
              </pic:pic>
            </a:graphicData>
          </a:graphic>
          <wp14:sizeRelH relativeFrom="margin">
            <wp14:pctWidth>0</wp14:pctWidth>
          </wp14:sizeRelH>
        </wp:anchor>
      </w:drawing>
    </w:r>
    <w:r w:rsidRPr="006921F0">
      <w:rPr>
        <w:i/>
        <w:noProof/>
        <w:sz w:val="20"/>
        <w:lang w:eastAsia="es-MX"/>
      </w:rPr>
      <mc:AlternateContent>
        <mc:Choice Requires="wps">
          <w:drawing>
            <wp:anchor distT="0" distB="0" distL="114300" distR="114300" simplePos="0" relativeHeight="251672576" behindDoc="1" locked="0" layoutInCell="1" allowOverlap="1" wp14:anchorId="5F6CA3A4" wp14:editId="65CEC0AA">
              <wp:simplePos x="0" y="0"/>
              <wp:positionH relativeFrom="column">
                <wp:posOffset>1399540</wp:posOffset>
              </wp:positionH>
              <wp:positionV relativeFrom="paragraph">
                <wp:posOffset>224155</wp:posOffset>
              </wp:positionV>
              <wp:extent cx="3514725" cy="836930"/>
              <wp:effectExtent l="0" t="0" r="0" b="12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DB1" w:rsidRPr="006921F0" w:rsidRDefault="00811DB1" w:rsidP="00056472">
                          <w:pPr>
                            <w:rPr>
                              <w:rFonts w:ascii="Arial" w:hAnsi="Arial" w:cs="Arial"/>
                              <w:b/>
                              <w:sz w:val="18"/>
                              <w:szCs w:val="20"/>
                            </w:rPr>
                          </w:pPr>
                          <w:r w:rsidRPr="006921F0">
                            <w:rPr>
                              <w:rFonts w:ascii="Arial" w:hAnsi="Arial" w:cs="Arial"/>
                              <w:b/>
                              <w:sz w:val="18"/>
                              <w:szCs w:val="20"/>
                            </w:rPr>
                            <w:t xml:space="preserve">Organismo Descentralizado de Agua Potable, </w:t>
                          </w:r>
                          <w:r w:rsidRPr="006921F0">
                            <w:rPr>
                              <w:rFonts w:ascii="Arial" w:hAnsi="Arial" w:cs="Arial"/>
                              <w:b/>
                              <w:sz w:val="18"/>
                              <w:szCs w:val="20"/>
                            </w:rPr>
                            <w:br/>
                            <w:t xml:space="preserve">Alcantarillado y Saneamiento de Nezahualcóyotl, </w:t>
                          </w:r>
                          <w:r w:rsidRPr="006921F0">
                            <w:rPr>
                              <w:rFonts w:ascii="Arial" w:hAnsi="Arial" w:cs="Arial"/>
                              <w:b/>
                              <w:sz w:val="18"/>
                              <w:szCs w:val="20"/>
                            </w:rPr>
                            <w:br/>
                            <w:t>México. 2019-2021</w:t>
                          </w:r>
                        </w:p>
                        <w:p w:rsidR="00811DB1" w:rsidRPr="006921F0" w:rsidRDefault="00811DB1" w:rsidP="00056472">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A3A4" id="_x0000_t202" coordsize="21600,21600" o:spt="202" path="m,l,21600r21600,l21600,xe">
              <v:stroke joinstyle="miter"/>
              <v:path gradientshapeok="t" o:connecttype="rect"/>
            </v:shapetype>
            <v:shape id="_x0000_s1036" type="#_x0000_t202" style="position:absolute;margin-left:110.2pt;margin-top:17.65pt;width:276.75pt;height:6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" filled="f" stroked="f">
              <v:textbox>
                <w:txbxContent>
                  <w:p w:rsidR="00C04867" w:rsidRPr="006921F0" w:rsidRDefault="00C04867" w:rsidP="00056472">
                    <w:pPr>
                      <w:rPr>
                        <w:rFonts w:ascii="Arial" w:hAnsi="Arial" w:cs="Arial"/>
                        <w:b/>
                        <w:sz w:val="18"/>
                        <w:szCs w:val="20"/>
                      </w:rPr>
                    </w:pPr>
                    <w:r w:rsidRPr="006921F0">
                      <w:rPr>
                        <w:rFonts w:ascii="Arial" w:hAnsi="Arial" w:cs="Arial"/>
                        <w:b/>
                        <w:sz w:val="18"/>
                        <w:szCs w:val="20"/>
                      </w:rPr>
                      <w:t xml:space="preserve">Organismo Descentralizado de Agua Potable, </w:t>
                    </w:r>
                    <w:r w:rsidRPr="006921F0">
                      <w:rPr>
                        <w:rFonts w:ascii="Arial" w:hAnsi="Arial" w:cs="Arial"/>
                        <w:b/>
                        <w:sz w:val="18"/>
                        <w:szCs w:val="20"/>
                      </w:rPr>
                      <w:br/>
                      <w:t xml:space="preserve">Alcantarillado y Saneamiento de Nezahualcóyotl, </w:t>
                    </w:r>
                    <w:r w:rsidRPr="006921F0">
                      <w:rPr>
                        <w:rFonts w:ascii="Arial" w:hAnsi="Arial" w:cs="Arial"/>
                        <w:b/>
                        <w:sz w:val="18"/>
                        <w:szCs w:val="20"/>
                      </w:rPr>
                      <w:br/>
                      <w:t>México. 2019-2021</w:t>
                    </w:r>
                  </w:p>
                  <w:p w:rsidR="00C04867" w:rsidRPr="006921F0" w:rsidRDefault="00C04867" w:rsidP="00056472">
                    <w:pPr>
                      <w:rPr>
                        <w:rFonts w:ascii="Arial" w:hAnsi="Arial" w:cs="Arial"/>
                        <w:sz w:val="20"/>
                      </w:rPr>
                    </w:pPr>
                  </w:p>
                </w:txbxContent>
              </v:textbox>
            </v:shape>
          </w:pict>
        </mc:Fallback>
      </mc:AlternateContent>
    </w:r>
  </w:p>
  <w:p w:rsidR="00811DB1" w:rsidRDefault="00811DB1" w:rsidP="00C62AA9">
    <w:pPr>
      <w:jc w:val="center"/>
      <w:rPr>
        <w:sz w:val="20"/>
        <w:szCs w:val="20"/>
        <w:lang w:val="es-ES"/>
      </w:rPr>
    </w:pPr>
    <w:r w:rsidRPr="005C5247">
      <w:rPr>
        <w:sz w:val="20"/>
        <w:szCs w:val="20"/>
        <w:lang w:val="es-ES"/>
      </w:rPr>
      <w:t>“</w:t>
    </w:r>
    <w:r>
      <w:rPr>
        <w:sz w:val="20"/>
        <w:szCs w:val="20"/>
        <w:lang w:val="es-ES"/>
      </w:rPr>
      <w:t xml:space="preserve">2021. </w:t>
    </w:r>
    <w:r w:rsidRPr="005C5247">
      <w:rPr>
        <w:sz w:val="20"/>
        <w:szCs w:val="20"/>
        <w:lang w:val="es-ES"/>
      </w:rPr>
      <w:t>Año de la Consumación de la Independencia y la Grandeza de México</w:t>
    </w:r>
    <w:r>
      <w:rPr>
        <w:sz w:val="20"/>
        <w:szCs w:val="20"/>
        <w:lang w:val="es-ES"/>
      </w:rPr>
      <w:t>”</w:t>
    </w:r>
  </w:p>
  <w:p w:rsidR="00811DB1" w:rsidRPr="00C62AA9" w:rsidRDefault="00811DB1" w:rsidP="00C62AA9">
    <w:pPr>
      <w:jc w:val="center"/>
      <w:rPr>
        <w:sz w:val="20"/>
        <w:szCs w:val="20"/>
        <w:lang w:val="es-ES"/>
      </w:rPr>
    </w:pPr>
    <w:r>
      <w:rPr>
        <w:noProof/>
        <w:lang w:eastAsia="es-MX"/>
      </w:rPr>
      <w:drawing>
        <wp:anchor distT="0" distB="0" distL="114300" distR="114300" simplePos="0" relativeHeight="251666432" behindDoc="1" locked="0" layoutInCell="1" allowOverlap="1" wp14:anchorId="68BE27A9" wp14:editId="62046AD0">
          <wp:simplePos x="0" y="0"/>
          <wp:positionH relativeFrom="column">
            <wp:posOffset>662940</wp:posOffset>
          </wp:positionH>
          <wp:positionV relativeFrom="paragraph">
            <wp:posOffset>748030</wp:posOffset>
          </wp:positionV>
          <wp:extent cx="5612130" cy="7044055"/>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DAPAS-2016-2018_GRIS.png"/>
                  <pic:cNvPicPr/>
                </pic:nvPicPr>
                <pic:blipFill>
                  <a:blip r:embed="rId2">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612130" cy="7044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C32C486"/>
    <w:lvl w:ilvl="0">
      <w:start w:val="1"/>
      <w:numFmt w:val="bullet"/>
      <w:pStyle w:val="xl26"/>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D186656"/>
    <w:lvl w:ilvl="0">
      <w:start w:val="1"/>
      <w:numFmt w:val="bullet"/>
      <w:pStyle w:val="xl25"/>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E0E0E4"/>
    <w:lvl w:ilvl="0">
      <w:start w:val="1"/>
      <w:numFmt w:val="bullet"/>
      <w:pStyle w:val="xl2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3E23BAC"/>
    <w:lvl w:ilvl="0">
      <w:start w:val="1"/>
      <w:numFmt w:val="bullet"/>
      <w:pStyle w:val="xl23"/>
      <w:lvlText w:val=""/>
      <w:lvlJc w:val="left"/>
      <w:pPr>
        <w:tabs>
          <w:tab w:val="num" w:pos="360"/>
        </w:tabs>
        <w:ind w:left="360" w:hanging="360"/>
      </w:pPr>
      <w:rPr>
        <w:rFonts w:ascii="Symbol" w:hAnsi="Symbol" w:hint="default"/>
      </w:rPr>
    </w:lvl>
  </w:abstractNum>
  <w:abstractNum w:abstractNumId="4" w15:restartNumberingAfterBreak="0">
    <w:nsid w:val="02F52B1B"/>
    <w:multiLevelType w:val="hybridMultilevel"/>
    <w:tmpl w:val="B7B2D71E"/>
    <w:lvl w:ilvl="0" w:tplc="D12C3FAC">
      <w:start w:val="1"/>
      <w:numFmt w:val="decimal"/>
      <w:lvlText w:val="5.%1. "/>
      <w:lvlJc w:val="left"/>
      <w:pPr>
        <w:ind w:left="1212" w:hanging="360"/>
      </w:pPr>
      <w:rPr>
        <w:rFonts w:hint="default"/>
      </w:rPr>
    </w:lvl>
    <w:lvl w:ilvl="1" w:tplc="2494B474">
      <w:start w:val="1"/>
      <w:numFmt w:val="decimal"/>
      <w:pStyle w:val="NIVEL3INDICE"/>
      <w:lvlText w:val="5.10.%2. "/>
      <w:lvlJc w:val="left"/>
      <w:pPr>
        <w:ind w:left="1932" w:hanging="360"/>
      </w:pPr>
      <w:rPr>
        <w:rFonts w:hint="default"/>
      </w:rPr>
    </w:lvl>
    <w:lvl w:ilvl="2" w:tplc="080A001B" w:tentative="1">
      <w:start w:val="1"/>
      <w:numFmt w:val="lowerRoman"/>
      <w:lvlText w:val="%3."/>
      <w:lvlJc w:val="right"/>
      <w:pPr>
        <w:ind w:left="2652" w:hanging="180"/>
      </w:pPr>
    </w:lvl>
    <w:lvl w:ilvl="3" w:tplc="080A000F">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5" w15:restartNumberingAfterBreak="0">
    <w:nsid w:val="04A72BE7"/>
    <w:multiLevelType w:val="hybridMultilevel"/>
    <w:tmpl w:val="3BCEC200"/>
    <w:lvl w:ilvl="0" w:tplc="2766E37C">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51D5418"/>
    <w:multiLevelType w:val="multilevel"/>
    <w:tmpl w:val="AD38B344"/>
    <w:lvl w:ilvl="0">
      <w:start w:val="1"/>
      <w:numFmt w:val="decimal"/>
      <w:pStyle w:val="ndic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ADB3726"/>
    <w:multiLevelType w:val="hybridMultilevel"/>
    <w:tmpl w:val="7AD48DA8"/>
    <w:lvl w:ilvl="0" w:tplc="E2BCC572">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0CE27B6D"/>
    <w:multiLevelType w:val="hybridMultilevel"/>
    <w:tmpl w:val="9F10B0C2"/>
    <w:lvl w:ilvl="0" w:tplc="8B7A5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C70FBE"/>
    <w:multiLevelType w:val="hybridMultilevel"/>
    <w:tmpl w:val="CECC101E"/>
    <w:lvl w:ilvl="0" w:tplc="F9803D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7A2A41"/>
    <w:multiLevelType w:val="hybridMultilevel"/>
    <w:tmpl w:val="D1B24E72"/>
    <w:lvl w:ilvl="0" w:tplc="478C4CC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D2E34"/>
    <w:multiLevelType w:val="hybridMultilevel"/>
    <w:tmpl w:val="E46CC42A"/>
    <w:lvl w:ilvl="0" w:tplc="3FCE1300">
      <w:start w:val="1"/>
      <w:numFmt w:val="decimal"/>
      <w:pStyle w:val="NIVEL2INDICE"/>
      <w:lvlText w:val="3.%1."/>
      <w:lvlJc w:val="left"/>
      <w:pPr>
        <w:ind w:left="1212" w:hanging="360"/>
      </w:pPr>
      <w:rPr>
        <w:rFonts w:hint="default"/>
      </w:rPr>
    </w:lvl>
    <w:lvl w:ilvl="1" w:tplc="080A0019">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2" w15:restartNumberingAfterBreak="0">
    <w:nsid w:val="1FBD4A57"/>
    <w:multiLevelType w:val="hybridMultilevel"/>
    <w:tmpl w:val="37EE0D08"/>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0131FD5"/>
    <w:multiLevelType w:val="hybridMultilevel"/>
    <w:tmpl w:val="FA80888E"/>
    <w:lvl w:ilvl="0" w:tplc="9300064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B72232"/>
    <w:multiLevelType w:val="hybridMultilevel"/>
    <w:tmpl w:val="F082589C"/>
    <w:lvl w:ilvl="0" w:tplc="DE4C9BF4">
      <w:start w:val="1"/>
      <w:numFmt w:val="lowerLetter"/>
      <w:lvlText w:val="%1)"/>
      <w:lvlJc w:val="left"/>
      <w:pPr>
        <w:ind w:left="1776" w:hanging="360"/>
      </w:pPr>
      <w:rPr>
        <w:rFonts w:ascii="Arial" w:eastAsiaTheme="minorHAnsi" w:hAnsi="Arial"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279940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C1A12"/>
    <w:multiLevelType w:val="hybridMultilevel"/>
    <w:tmpl w:val="33BE56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4A4244"/>
    <w:multiLevelType w:val="hybridMultilevel"/>
    <w:tmpl w:val="06C4D792"/>
    <w:lvl w:ilvl="0" w:tplc="8B7A5622">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763C"/>
    <w:multiLevelType w:val="hybridMultilevel"/>
    <w:tmpl w:val="BEC89AD2"/>
    <w:lvl w:ilvl="0" w:tplc="1488E2FA">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3CC34D84"/>
    <w:multiLevelType w:val="hybridMultilevel"/>
    <w:tmpl w:val="943064F6"/>
    <w:lvl w:ilvl="0" w:tplc="BDAC175C">
      <w:start w:val="1"/>
      <w:numFmt w:val="upperRoman"/>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722C6"/>
    <w:multiLevelType w:val="hybridMultilevel"/>
    <w:tmpl w:val="7DF0E73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15:restartNumberingAfterBreak="0">
    <w:nsid w:val="47C109EF"/>
    <w:multiLevelType w:val="hybridMultilevel"/>
    <w:tmpl w:val="4630EE3A"/>
    <w:lvl w:ilvl="0" w:tplc="DC8CA176">
      <w:start w:val="1"/>
      <w:numFmt w:val="lowerLetter"/>
      <w:lvlText w:val="%1)"/>
      <w:lvlJc w:val="left"/>
      <w:pPr>
        <w:ind w:left="1776" w:hanging="360"/>
      </w:pPr>
      <w:rPr>
        <w:rFonts w:ascii="Arial" w:eastAsiaTheme="minorHAnsi" w:hAnsi="Arial"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480C2FC1"/>
    <w:multiLevelType w:val="hybridMultilevel"/>
    <w:tmpl w:val="2612E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2E167A"/>
    <w:multiLevelType w:val="hybridMultilevel"/>
    <w:tmpl w:val="4D2E696C"/>
    <w:lvl w:ilvl="0" w:tplc="C0ECA4A0">
      <w:start w:val="1"/>
      <w:numFmt w:val="upperRoman"/>
      <w:lvlText w:val="%1."/>
      <w:lvlJc w:val="righ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E0266B"/>
    <w:multiLevelType w:val="hybridMultilevel"/>
    <w:tmpl w:val="27E4BD52"/>
    <w:lvl w:ilvl="0" w:tplc="1488E2FA">
      <w:start w:val="1"/>
      <w:numFmt w:val="lowerLetter"/>
      <w:lvlText w:val="%1)"/>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0552A"/>
    <w:multiLevelType w:val="hybridMultilevel"/>
    <w:tmpl w:val="792CFB2A"/>
    <w:lvl w:ilvl="0" w:tplc="0974E9D6">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EA179F"/>
    <w:multiLevelType w:val="hybridMultilevel"/>
    <w:tmpl w:val="0AEAF7AC"/>
    <w:lvl w:ilvl="0" w:tplc="981280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F5284F"/>
    <w:multiLevelType w:val="hybridMultilevel"/>
    <w:tmpl w:val="411C4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BB1ACA"/>
    <w:multiLevelType w:val="hybridMultilevel"/>
    <w:tmpl w:val="5C6068A8"/>
    <w:lvl w:ilvl="0" w:tplc="863042D2">
      <w:start w:val="1"/>
      <w:numFmt w:val="lowerLetter"/>
      <w:lvlText w:val="%1)"/>
      <w:lvlJc w:val="left"/>
      <w:pPr>
        <w:ind w:left="1068" w:hanging="360"/>
      </w:pPr>
      <w:rPr>
        <w:rFonts w:ascii="Arial" w:eastAsiaTheme="minorHAnsi"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65C74452"/>
    <w:multiLevelType w:val="hybridMultilevel"/>
    <w:tmpl w:val="666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A37280"/>
    <w:multiLevelType w:val="multilevel"/>
    <w:tmpl w:val="783C2EC0"/>
    <w:lvl w:ilvl="0">
      <w:start w:val="1"/>
      <w:numFmt w:val="decimal"/>
      <w:pStyle w:val="NIVEL1INDICE"/>
      <w:lvlText w:val="%1."/>
      <w:lvlJc w:val="left"/>
      <w:pPr>
        <w:ind w:left="927" w:hanging="360"/>
      </w:pPr>
      <w:rPr>
        <w:rFonts w:hint="default"/>
      </w:rPr>
    </w:lvl>
    <w:lvl w:ilvl="1">
      <w:start w:val="2"/>
      <w:numFmt w:val="decimal"/>
      <w:isLgl/>
      <w:lvlText w:val="%1.%2."/>
      <w:lvlJc w:val="left"/>
      <w:pPr>
        <w:ind w:left="1347" w:hanging="7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31" w15:restartNumberingAfterBreak="0">
    <w:nsid w:val="7BB226C8"/>
    <w:multiLevelType w:val="hybridMultilevel"/>
    <w:tmpl w:val="04663CC2"/>
    <w:lvl w:ilvl="0" w:tplc="5F8CD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CE1214"/>
    <w:multiLevelType w:val="hybridMultilevel"/>
    <w:tmpl w:val="47BEA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1F2E3A"/>
    <w:multiLevelType w:val="hybridMultilevel"/>
    <w:tmpl w:val="5B16D124"/>
    <w:lvl w:ilvl="0" w:tplc="ED962942">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1"/>
  </w:num>
  <w:num w:numId="5">
    <w:abstractNumId w:val="0"/>
  </w:num>
  <w:num w:numId="6">
    <w:abstractNumId w:val="11"/>
  </w:num>
  <w:num w:numId="7">
    <w:abstractNumId w:val="4"/>
  </w:num>
  <w:num w:numId="8">
    <w:abstractNumId w:val="30"/>
  </w:num>
  <w:num w:numId="9">
    <w:abstractNumId w:val="20"/>
  </w:num>
  <w:num w:numId="10">
    <w:abstractNumId w:val="23"/>
  </w:num>
  <w:num w:numId="11">
    <w:abstractNumId w:val="18"/>
  </w:num>
  <w:num w:numId="12">
    <w:abstractNumId w:val="5"/>
  </w:num>
  <w:num w:numId="13">
    <w:abstractNumId w:val="33"/>
  </w:num>
  <w:num w:numId="14">
    <w:abstractNumId w:val="7"/>
  </w:num>
  <w:num w:numId="15">
    <w:abstractNumId w:val="19"/>
  </w:num>
  <w:num w:numId="16">
    <w:abstractNumId w:val="28"/>
  </w:num>
  <w:num w:numId="17">
    <w:abstractNumId w:val="25"/>
  </w:num>
  <w:num w:numId="18">
    <w:abstractNumId w:val="14"/>
  </w:num>
  <w:num w:numId="19">
    <w:abstractNumId w:val="21"/>
  </w:num>
  <w:num w:numId="20">
    <w:abstractNumId w:val="15"/>
  </w:num>
  <w:num w:numId="21">
    <w:abstractNumId w:val="12"/>
  </w:num>
  <w:num w:numId="22">
    <w:abstractNumId w:val="32"/>
  </w:num>
  <w:num w:numId="23">
    <w:abstractNumId w:val="9"/>
  </w:num>
  <w:num w:numId="24">
    <w:abstractNumId w:val="26"/>
  </w:num>
  <w:num w:numId="25">
    <w:abstractNumId w:val="8"/>
  </w:num>
  <w:num w:numId="26">
    <w:abstractNumId w:val="29"/>
  </w:num>
  <w:num w:numId="27">
    <w:abstractNumId w:val="17"/>
  </w:num>
  <w:num w:numId="28">
    <w:abstractNumId w:val="13"/>
  </w:num>
  <w:num w:numId="29">
    <w:abstractNumId w:val="22"/>
  </w:num>
  <w:num w:numId="30">
    <w:abstractNumId w:val="16"/>
  </w:num>
  <w:num w:numId="31">
    <w:abstractNumId w:val="24"/>
  </w:num>
  <w:num w:numId="32">
    <w:abstractNumId w:val="31"/>
  </w:num>
  <w:num w:numId="33">
    <w:abstractNumId w:val="10"/>
  </w:num>
  <w:num w:numId="34">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05"/>
    <w:rsid w:val="00000E31"/>
    <w:rsid w:val="00001A0E"/>
    <w:rsid w:val="00001B84"/>
    <w:rsid w:val="00006850"/>
    <w:rsid w:val="000072F5"/>
    <w:rsid w:val="00012441"/>
    <w:rsid w:val="0001336C"/>
    <w:rsid w:val="000142D4"/>
    <w:rsid w:val="00014BB2"/>
    <w:rsid w:val="0001588D"/>
    <w:rsid w:val="000158E4"/>
    <w:rsid w:val="00017AC7"/>
    <w:rsid w:val="00020A64"/>
    <w:rsid w:val="00024EB6"/>
    <w:rsid w:val="00032C2F"/>
    <w:rsid w:val="00033BB7"/>
    <w:rsid w:val="00034AA7"/>
    <w:rsid w:val="00036B07"/>
    <w:rsid w:val="00043315"/>
    <w:rsid w:val="000445BB"/>
    <w:rsid w:val="000459A7"/>
    <w:rsid w:val="00052FBA"/>
    <w:rsid w:val="00056472"/>
    <w:rsid w:val="00060BEA"/>
    <w:rsid w:val="00060E5B"/>
    <w:rsid w:val="00062200"/>
    <w:rsid w:val="00065531"/>
    <w:rsid w:val="00065756"/>
    <w:rsid w:val="00066D30"/>
    <w:rsid w:val="00071034"/>
    <w:rsid w:val="0007260D"/>
    <w:rsid w:val="00073458"/>
    <w:rsid w:val="0007557E"/>
    <w:rsid w:val="000836C9"/>
    <w:rsid w:val="00084177"/>
    <w:rsid w:val="00085FDA"/>
    <w:rsid w:val="00092094"/>
    <w:rsid w:val="000925FD"/>
    <w:rsid w:val="00092611"/>
    <w:rsid w:val="00092BC1"/>
    <w:rsid w:val="000939E0"/>
    <w:rsid w:val="0009646A"/>
    <w:rsid w:val="00096AB9"/>
    <w:rsid w:val="00097BB9"/>
    <w:rsid w:val="000A08D7"/>
    <w:rsid w:val="000A11C9"/>
    <w:rsid w:val="000A1732"/>
    <w:rsid w:val="000A2117"/>
    <w:rsid w:val="000A7A0E"/>
    <w:rsid w:val="000B22E2"/>
    <w:rsid w:val="000B3FC6"/>
    <w:rsid w:val="000B4C49"/>
    <w:rsid w:val="000C2A78"/>
    <w:rsid w:val="000C54B0"/>
    <w:rsid w:val="000C7A7C"/>
    <w:rsid w:val="000D0573"/>
    <w:rsid w:val="000D0799"/>
    <w:rsid w:val="000D1C40"/>
    <w:rsid w:val="000D3750"/>
    <w:rsid w:val="000D62D7"/>
    <w:rsid w:val="000D6CEB"/>
    <w:rsid w:val="000E4785"/>
    <w:rsid w:val="000E73EF"/>
    <w:rsid w:val="000F2FE1"/>
    <w:rsid w:val="000F572A"/>
    <w:rsid w:val="001008C6"/>
    <w:rsid w:val="0010097E"/>
    <w:rsid w:val="00102444"/>
    <w:rsid w:val="001039AD"/>
    <w:rsid w:val="001048FE"/>
    <w:rsid w:val="00105B2B"/>
    <w:rsid w:val="001066AF"/>
    <w:rsid w:val="00106BA2"/>
    <w:rsid w:val="00113D25"/>
    <w:rsid w:val="0011572F"/>
    <w:rsid w:val="00115FBA"/>
    <w:rsid w:val="00116841"/>
    <w:rsid w:val="001168F1"/>
    <w:rsid w:val="0011718C"/>
    <w:rsid w:val="001209EB"/>
    <w:rsid w:val="00121C05"/>
    <w:rsid w:val="0012389D"/>
    <w:rsid w:val="001253B9"/>
    <w:rsid w:val="00126E12"/>
    <w:rsid w:val="00130ECE"/>
    <w:rsid w:val="00131A48"/>
    <w:rsid w:val="00133500"/>
    <w:rsid w:val="001360C6"/>
    <w:rsid w:val="0014046A"/>
    <w:rsid w:val="00142645"/>
    <w:rsid w:val="00142C10"/>
    <w:rsid w:val="0014368D"/>
    <w:rsid w:val="00144CF8"/>
    <w:rsid w:val="001457C3"/>
    <w:rsid w:val="001509F0"/>
    <w:rsid w:val="001525E0"/>
    <w:rsid w:val="00153572"/>
    <w:rsid w:val="00153ACA"/>
    <w:rsid w:val="00154566"/>
    <w:rsid w:val="00154C61"/>
    <w:rsid w:val="0015593A"/>
    <w:rsid w:val="001571A0"/>
    <w:rsid w:val="00160AC3"/>
    <w:rsid w:val="001630C9"/>
    <w:rsid w:val="00164599"/>
    <w:rsid w:val="0016606D"/>
    <w:rsid w:val="00174F9E"/>
    <w:rsid w:val="0017508F"/>
    <w:rsid w:val="00176782"/>
    <w:rsid w:val="0017700A"/>
    <w:rsid w:val="001858F0"/>
    <w:rsid w:val="001929F0"/>
    <w:rsid w:val="00192C3E"/>
    <w:rsid w:val="00192FF7"/>
    <w:rsid w:val="0019591F"/>
    <w:rsid w:val="001A1931"/>
    <w:rsid w:val="001A1DC6"/>
    <w:rsid w:val="001A7A03"/>
    <w:rsid w:val="001B0F00"/>
    <w:rsid w:val="001B49F8"/>
    <w:rsid w:val="001B7DA8"/>
    <w:rsid w:val="001C207A"/>
    <w:rsid w:val="001C7177"/>
    <w:rsid w:val="001D24F9"/>
    <w:rsid w:val="001D2837"/>
    <w:rsid w:val="001D48C0"/>
    <w:rsid w:val="001D7C3C"/>
    <w:rsid w:val="001E03C8"/>
    <w:rsid w:val="001E0943"/>
    <w:rsid w:val="001E10A0"/>
    <w:rsid w:val="001E30B9"/>
    <w:rsid w:val="001E4729"/>
    <w:rsid w:val="001E4ED7"/>
    <w:rsid w:val="001E6909"/>
    <w:rsid w:val="001F4461"/>
    <w:rsid w:val="00202864"/>
    <w:rsid w:val="00202D10"/>
    <w:rsid w:val="0020359C"/>
    <w:rsid w:val="002037E3"/>
    <w:rsid w:val="0020539D"/>
    <w:rsid w:val="00205DA1"/>
    <w:rsid w:val="0020676B"/>
    <w:rsid w:val="00207E32"/>
    <w:rsid w:val="0021085E"/>
    <w:rsid w:val="00211080"/>
    <w:rsid w:val="00211761"/>
    <w:rsid w:val="00214998"/>
    <w:rsid w:val="00215854"/>
    <w:rsid w:val="0022298A"/>
    <w:rsid w:val="0023111D"/>
    <w:rsid w:val="00234A4E"/>
    <w:rsid w:val="002377CA"/>
    <w:rsid w:val="002408C4"/>
    <w:rsid w:val="002427EE"/>
    <w:rsid w:val="00243283"/>
    <w:rsid w:val="00244356"/>
    <w:rsid w:val="002453FD"/>
    <w:rsid w:val="00250D4A"/>
    <w:rsid w:val="002515F4"/>
    <w:rsid w:val="00252503"/>
    <w:rsid w:val="00252625"/>
    <w:rsid w:val="00252A62"/>
    <w:rsid w:val="00255733"/>
    <w:rsid w:val="00260D56"/>
    <w:rsid w:val="00261C1A"/>
    <w:rsid w:val="00266722"/>
    <w:rsid w:val="0026752D"/>
    <w:rsid w:val="0027283A"/>
    <w:rsid w:val="00277CA9"/>
    <w:rsid w:val="0028517C"/>
    <w:rsid w:val="00286CCF"/>
    <w:rsid w:val="00292078"/>
    <w:rsid w:val="002947C0"/>
    <w:rsid w:val="002A0E12"/>
    <w:rsid w:val="002A1836"/>
    <w:rsid w:val="002A2EEC"/>
    <w:rsid w:val="002A3C02"/>
    <w:rsid w:val="002A40B9"/>
    <w:rsid w:val="002A4704"/>
    <w:rsid w:val="002A75ED"/>
    <w:rsid w:val="002B0C3B"/>
    <w:rsid w:val="002B0E4E"/>
    <w:rsid w:val="002B424C"/>
    <w:rsid w:val="002B50F0"/>
    <w:rsid w:val="002B5647"/>
    <w:rsid w:val="002B6381"/>
    <w:rsid w:val="002B63BA"/>
    <w:rsid w:val="002C3ECE"/>
    <w:rsid w:val="002D35A9"/>
    <w:rsid w:val="002D489D"/>
    <w:rsid w:val="002D5A95"/>
    <w:rsid w:val="002D7CB3"/>
    <w:rsid w:val="002E001A"/>
    <w:rsid w:val="002E0A49"/>
    <w:rsid w:val="002E420A"/>
    <w:rsid w:val="002E47EE"/>
    <w:rsid w:val="002E671A"/>
    <w:rsid w:val="002F0602"/>
    <w:rsid w:val="002F1F2E"/>
    <w:rsid w:val="002F3D6F"/>
    <w:rsid w:val="002F7090"/>
    <w:rsid w:val="00300019"/>
    <w:rsid w:val="0030046E"/>
    <w:rsid w:val="003044C6"/>
    <w:rsid w:val="0030453D"/>
    <w:rsid w:val="00304B7B"/>
    <w:rsid w:val="00304E94"/>
    <w:rsid w:val="0031020B"/>
    <w:rsid w:val="00314B2B"/>
    <w:rsid w:val="00314BAF"/>
    <w:rsid w:val="0031762E"/>
    <w:rsid w:val="00317C1B"/>
    <w:rsid w:val="00321BCE"/>
    <w:rsid w:val="003249E2"/>
    <w:rsid w:val="00331491"/>
    <w:rsid w:val="00331DDA"/>
    <w:rsid w:val="00332031"/>
    <w:rsid w:val="00332B89"/>
    <w:rsid w:val="00332DC7"/>
    <w:rsid w:val="0033479E"/>
    <w:rsid w:val="0033637A"/>
    <w:rsid w:val="00340492"/>
    <w:rsid w:val="003446FD"/>
    <w:rsid w:val="00344E2D"/>
    <w:rsid w:val="00345A48"/>
    <w:rsid w:val="003462A7"/>
    <w:rsid w:val="003520F0"/>
    <w:rsid w:val="00352E61"/>
    <w:rsid w:val="0035401A"/>
    <w:rsid w:val="003540E3"/>
    <w:rsid w:val="00355BF1"/>
    <w:rsid w:val="003570E7"/>
    <w:rsid w:val="0036095F"/>
    <w:rsid w:val="00360960"/>
    <w:rsid w:val="00360C10"/>
    <w:rsid w:val="00364860"/>
    <w:rsid w:val="00365DEC"/>
    <w:rsid w:val="00366A00"/>
    <w:rsid w:val="00383D33"/>
    <w:rsid w:val="003918D9"/>
    <w:rsid w:val="0039311F"/>
    <w:rsid w:val="003943BD"/>
    <w:rsid w:val="003950C3"/>
    <w:rsid w:val="00395E5F"/>
    <w:rsid w:val="00395E88"/>
    <w:rsid w:val="00395EFC"/>
    <w:rsid w:val="003A0B04"/>
    <w:rsid w:val="003A7295"/>
    <w:rsid w:val="003B1890"/>
    <w:rsid w:val="003B75AD"/>
    <w:rsid w:val="003C0AEC"/>
    <w:rsid w:val="003C5B84"/>
    <w:rsid w:val="003C6341"/>
    <w:rsid w:val="003C6BD4"/>
    <w:rsid w:val="003C7609"/>
    <w:rsid w:val="003D0C04"/>
    <w:rsid w:val="003D1382"/>
    <w:rsid w:val="003D1680"/>
    <w:rsid w:val="003D4A46"/>
    <w:rsid w:val="003D57A0"/>
    <w:rsid w:val="003D7C14"/>
    <w:rsid w:val="003E28D6"/>
    <w:rsid w:val="003E2D6B"/>
    <w:rsid w:val="003E3250"/>
    <w:rsid w:val="003E364A"/>
    <w:rsid w:val="003E44A3"/>
    <w:rsid w:val="003E483D"/>
    <w:rsid w:val="003E5BC8"/>
    <w:rsid w:val="003E5CF9"/>
    <w:rsid w:val="003E6943"/>
    <w:rsid w:val="003F03B7"/>
    <w:rsid w:val="003F1169"/>
    <w:rsid w:val="003F7D8B"/>
    <w:rsid w:val="00400E6C"/>
    <w:rsid w:val="004026F8"/>
    <w:rsid w:val="00403475"/>
    <w:rsid w:val="00407EB5"/>
    <w:rsid w:val="00412A5F"/>
    <w:rsid w:val="004143B1"/>
    <w:rsid w:val="00416D47"/>
    <w:rsid w:val="00417FC6"/>
    <w:rsid w:val="004205BE"/>
    <w:rsid w:val="00421ED0"/>
    <w:rsid w:val="00425F68"/>
    <w:rsid w:val="00426F6D"/>
    <w:rsid w:val="004325FB"/>
    <w:rsid w:val="00432997"/>
    <w:rsid w:val="00435D84"/>
    <w:rsid w:val="00436A5B"/>
    <w:rsid w:val="00436A97"/>
    <w:rsid w:val="00437EFE"/>
    <w:rsid w:val="00441A29"/>
    <w:rsid w:val="004453C0"/>
    <w:rsid w:val="0044707D"/>
    <w:rsid w:val="004476DF"/>
    <w:rsid w:val="00447F21"/>
    <w:rsid w:val="004504F7"/>
    <w:rsid w:val="00455BDE"/>
    <w:rsid w:val="004564A8"/>
    <w:rsid w:val="00457C4A"/>
    <w:rsid w:val="00460A16"/>
    <w:rsid w:val="0046170A"/>
    <w:rsid w:val="00461D05"/>
    <w:rsid w:val="0046213B"/>
    <w:rsid w:val="00463FFB"/>
    <w:rsid w:val="004640D7"/>
    <w:rsid w:val="0047154C"/>
    <w:rsid w:val="00472F6F"/>
    <w:rsid w:val="0047411D"/>
    <w:rsid w:val="00475C6E"/>
    <w:rsid w:val="00477091"/>
    <w:rsid w:val="00483974"/>
    <w:rsid w:val="004858D0"/>
    <w:rsid w:val="00487FED"/>
    <w:rsid w:val="00492DB5"/>
    <w:rsid w:val="004A0EA2"/>
    <w:rsid w:val="004A4758"/>
    <w:rsid w:val="004A5645"/>
    <w:rsid w:val="004A688D"/>
    <w:rsid w:val="004A7696"/>
    <w:rsid w:val="004B0321"/>
    <w:rsid w:val="004B19D2"/>
    <w:rsid w:val="004B2CCC"/>
    <w:rsid w:val="004B3231"/>
    <w:rsid w:val="004B6240"/>
    <w:rsid w:val="004C103D"/>
    <w:rsid w:val="004C1C15"/>
    <w:rsid w:val="004C3D4C"/>
    <w:rsid w:val="004D129F"/>
    <w:rsid w:val="004D2442"/>
    <w:rsid w:val="004D464D"/>
    <w:rsid w:val="004D6B5A"/>
    <w:rsid w:val="004D712F"/>
    <w:rsid w:val="004E1EA9"/>
    <w:rsid w:val="004E3E25"/>
    <w:rsid w:val="004E6484"/>
    <w:rsid w:val="004E6F05"/>
    <w:rsid w:val="004E7693"/>
    <w:rsid w:val="004F0963"/>
    <w:rsid w:val="004F1925"/>
    <w:rsid w:val="004F2E7E"/>
    <w:rsid w:val="004F483B"/>
    <w:rsid w:val="004F56A8"/>
    <w:rsid w:val="004F6EDB"/>
    <w:rsid w:val="0050071C"/>
    <w:rsid w:val="005022BD"/>
    <w:rsid w:val="00504070"/>
    <w:rsid w:val="00504EAB"/>
    <w:rsid w:val="0050604B"/>
    <w:rsid w:val="00506C77"/>
    <w:rsid w:val="00513717"/>
    <w:rsid w:val="0052023A"/>
    <w:rsid w:val="00522D8D"/>
    <w:rsid w:val="00527E7A"/>
    <w:rsid w:val="0053006A"/>
    <w:rsid w:val="00531B0F"/>
    <w:rsid w:val="00532D3A"/>
    <w:rsid w:val="00533956"/>
    <w:rsid w:val="00533C7A"/>
    <w:rsid w:val="0053445B"/>
    <w:rsid w:val="00543F7C"/>
    <w:rsid w:val="00545FA0"/>
    <w:rsid w:val="005513D1"/>
    <w:rsid w:val="00552976"/>
    <w:rsid w:val="00555134"/>
    <w:rsid w:val="00557554"/>
    <w:rsid w:val="00564E9C"/>
    <w:rsid w:val="00570690"/>
    <w:rsid w:val="005712E6"/>
    <w:rsid w:val="0058119E"/>
    <w:rsid w:val="00585036"/>
    <w:rsid w:val="005866C2"/>
    <w:rsid w:val="005918F9"/>
    <w:rsid w:val="00593CF5"/>
    <w:rsid w:val="005A0BAE"/>
    <w:rsid w:val="005B2921"/>
    <w:rsid w:val="005B29F2"/>
    <w:rsid w:val="005B3338"/>
    <w:rsid w:val="005B53EF"/>
    <w:rsid w:val="005C5247"/>
    <w:rsid w:val="005C575A"/>
    <w:rsid w:val="005C6092"/>
    <w:rsid w:val="005C740B"/>
    <w:rsid w:val="005D5141"/>
    <w:rsid w:val="005D5BA0"/>
    <w:rsid w:val="005D6EA7"/>
    <w:rsid w:val="005D720A"/>
    <w:rsid w:val="005E3CB5"/>
    <w:rsid w:val="005E7F37"/>
    <w:rsid w:val="005F0703"/>
    <w:rsid w:val="005F0B06"/>
    <w:rsid w:val="005F144A"/>
    <w:rsid w:val="005F57D0"/>
    <w:rsid w:val="005F60DA"/>
    <w:rsid w:val="005F7D5C"/>
    <w:rsid w:val="00605EAC"/>
    <w:rsid w:val="00606304"/>
    <w:rsid w:val="006069B5"/>
    <w:rsid w:val="00615DD8"/>
    <w:rsid w:val="00617C10"/>
    <w:rsid w:val="0062071B"/>
    <w:rsid w:val="0062265B"/>
    <w:rsid w:val="006328AA"/>
    <w:rsid w:val="00634A77"/>
    <w:rsid w:val="006360C9"/>
    <w:rsid w:val="0064441D"/>
    <w:rsid w:val="00644A0D"/>
    <w:rsid w:val="006539AE"/>
    <w:rsid w:val="006543DC"/>
    <w:rsid w:val="00655B6F"/>
    <w:rsid w:val="00656D5C"/>
    <w:rsid w:val="0066057A"/>
    <w:rsid w:val="006619C5"/>
    <w:rsid w:val="006634DC"/>
    <w:rsid w:val="006639CC"/>
    <w:rsid w:val="0066713F"/>
    <w:rsid w:val="006672F2"/>
    <w:rsid w:val="00671D68"/>
    <w:rsid w:val="00672217"/>
    <w:rsid w:val="00672C02"/>
    <w:rsid w:val="00676E34"/>
    <w:rsid w:val="006776A4"/>
    <w:rsid w:val="00677B22"/>
    <w:rsid w:val="006816A2"/>
    <w:rsid w:val="0068320F"/>
    <w:rsid w:val="00683A54"/>
    <w:rsid w:val="00686C0F"/>
    <w:rsid w:val="00687E40"/>
    <w:rsid w:val="0069098C"/>
    <w:rsid w:val="006921F0"/>
    <w:rsid w:val="00692472"/>
    <w:rsid w:val="006A228C"/>
    <w:rsid w:val="006A2CD3"/>
    <w:rsid w:val="006A327F"/>
    <w:rsid w:val="006A595F"/>
    <w:rsid w:val="006A6470"/>
    <w:rsid w:val="006B13FA"/>
    <w:rsid w:val="006B3D5E"/>
    <w:rsid w:val="006B5931"/>
    <w:rsid w:val="006C06FF"/>
    <w:rsid w:val="006C37E0"/>
    <w:rsid w:val="006C74B7"/>
    <w:rsid w:val="006C7831"/>
    <w:rsid w:val="006D264B"/>
    <w:rsid w:val="006D31C8"/>
    <w:rsid w:val="006D4FC0"/>
    <w:rsid w:val="006E0CB0"/>
    <w:rsid w:val="006E2082"/>
    <w:rsid w:val="006E2223"/>
    <w:rsid w:val="006E2D1C"/>
    <w:rsid w:val="006E67F5"/>
    <w:rsid w:val="006E715D"/>
    <w:rsid w:val="006E7332"/>
    <w:rsid w:val="006E766A"/>
    <w:rsid w:val="006E7C65"/>
    <w:rsid w:val="006E7EDD"/>
    <w:rsid w:val="006F01A1"/>
    <w:rsid w:val="006F05F5"/>
    <w:rsid w:val="006F26D6"/>
    <w:rsid w:val="006F718E"/>
    <w:rsid w:val="007037CD"/>
    <w:rsid w:val="00716217"/>
    <w:rsid w:val="00717301"/>
    <w:rsid w:val="00721D43"/>
    <w:rsid w:val="0072532B"/>
    <w:rsid w:val="00732BED"/>
    <w:rsid w:val="007346A0"/>
    <w:rsid w:val="00734893"/>
    <w:rsid w:val="00737C10"/>
    <w:rsid w:val="00740214"/>
    <w:rsid w:val="0074040F"/>
    <w:rsid w:val="00742521"/>
    <w:rsid w:val="00743B6D"/>
    <w:rsid w:val="007454DA"/>
    <w:rsid w:val="00754677"/>
    <w:rsid w:val="007566BC"/>
    <w:rsid w:val="007569FE"/>
    <w:rsid w:val="00757D54"/>
    <w:rsid w:val="00763D06"/>
    <w:rsid w:val="00767016"/>
    <w:rsid w:val="0077138B"/>
    <w:rsid w:val="0077348B"/>
    <w:rsid w:val="00774965"/>
    <w:rsid w:val="0077623B"/>
    <w:rsid w:val="00781412"/>
    <w:rsid w:val="00786575"/>
    <w:rsid w:val="007921EC"/>
    <w:rsid w:val="007A0C47"/>
    <w:rsid w:val="007A2A28"/>
    <w:rsid w:val="007A488F"/>
    <w:rsid w:val="007A78D3"/>
    <w:rsid w:val="007B44D3"/>
    <w:rsid w:val="007B47F2"/>
    <w:rsid w:val="007B4BB0"/>
    <w:rsid w:val="007B60A8"/>
    <w:rsid w:val="007C0B6F"/>
    <w:rsid w:val="007C6C53"/>
    <w:rsid w:val="007D1235"/>
    <w:rsid w:val="007D49A9"/>
    <w:rsid w:val="007D6981"/>
    <w:rsid w:val="007E00E7"/>
    <w:rsid w:val="007E530A"/>
    <w:rsid w:val="007E5C7F"/>
    <w:rsid w:val="007E5EF3"/>
    <w:rsid w:val="007E79FE"/>
    <w:rsid w:val="007F1219"/>
    <w:rsid w:val="007F1B4F"/>
    <w:rsid w:val="007F1B79"/>
    <w:rsid w:val="007F40CB"/>
    <w:rsid w:val="007F4536"/>
    <w:rsid w:val="007F7237"/>
    <w:rsid w:val="00800335"/>
    <w:rsid w:val="00800E68"/>
    <w:rsid w:val="008010BB"/>
    <w:rsid w:val="00806504"/>
    <w:rsid w:val="00811DB1"/>
    <w:rsid w:val="00813558"/>
    <w:rsid w:val="0081486F"/>
    <w:rsid w:val="00814C13"/>
    <w:rsid w:val="00814EE0"/>
    <w:rsid w:val="00816836"/>
    <w:rsid w:val="0082372A"/>
    <w:rsid w:val="00826F2A"/>
    <w:rsid w:val="008319BE"/>
    <w:rsid w:val="00831A10"/>
    <w:rsid w:val="0084406C"/>
    <w:rsid w:val="00844BD2"/>
    <w:rsid w:val="00845AA1"/>
    <w:rsid w:val="00847435"/>
    <w:rsid w:val="00850754"/>
    <w:rsid w:val="008538AE"/>
    <w:rsid w:val="00857ACC"/>
    <w:rsid w:val="00863F80"/>
    <w:rsid w:val="00864E70"/>
    <w:rsid w:val="00865CB9"/>
    <w:rsid w:val="0086653D"/>
    <w:rsid w:val="0086699F"/>
    <w:rsid w:val="00866BFD"/>
    <w:rsid w:val="008706C1"/>
    <w:rsid w:val="00871B31"/>
    <w:rsid w:val="008725E9"/>
    <w:rsid w:val="008740C9"/>
    <w:rsid w:val="008743C7"/>
    <w:rsid w:val="008770C6"/>
    <w:rsid w:val="00880000"/>
    <w:rsid w:val="00880EA6"/>
    <w:rsid w:val="00886559"/>
    <w:rsid w:val="008866F2"/>
    <w:rsid w:val="00886ACE"/>
    <w:rsid w:val="0088720E"/>
    <w:rsid w:val="00887FDB"/>
    <w:rsid w:val="00894E52"/>
    <w:rsid w:val="008A10AB"/>
    <w:rsid w:val="008A160E"/>
    <w:rsid w:val="008A1F29"/>
    <w:rsid w:val="008A2DE4"/>
    <w:rsid w:val="008A2E87"/>
    <w:rsid w:val="008A6AB2"/>
    <w:rsid w:val="008B0CAA"/>
    <w:rsid w:val="008B178F"/>
    <w:rsid w:val="008B17E1"/>
    <w:rsid w:val="008C52E2"/>
    <w:rsid w:val="008C5413"/>
    <w:rsid w:val="008C6271"/>
    <w:rsid w:val="008C7C32"/>
    <w:rsid w:val="008D04D6"/>
    <w:rsid w:val="008D1BCD"/>
    <w:rsid w:val="008D1E6F"/>
    <w:rsid w:val="008D2F0E"/>
    <w:rsid w:val="008D6BF2"/>
    <w:rsid w:val="008D7293"/>
    <w:rsid w:val="008E0493"/>
    <w:rsid w:val="008E274D"/>
    <w:rsid w:val="008E2E02"/>
    <w:rsid w:val="008E7E8F"/>
    <w:rsid w:val="008F0625"/>
    <w:rsid w:val="008F2A85"/>
    <w:rsid w:val="008F6C4D"/>
    <w:rsid w:val="008F7F20"/>
    <w:rsid w:val="00900C19"/>
    <w:rsid w:val="00902CA0"/>
    <w:rsid w:val="00902CCE"/>
    <w:rsid w:val="00903B31"/>
    <w:rsid w:val="009052F7"/>
    <w:rsid w:val="009055E4"/>
    <w:rsid w:val="0090658E"/>
    <w:rsid w:val="00907DD9"/>
    <w:rsid w:val="0091006B"/>
    <w:rsid w:val="00910344"/>
    <w:rsid w:val="00910F29"/>
    <w:rsid w:val="00912136"/>
    <w:rsid w:val="00912166"/>
    <w:rsid w:val="00913444"/>
    <w:rsid w:val="009168E9"/>
    <w:rsid w:val="009174E6"/>
    <w:rsid w:val="009204D6"/>
    <w:rsid w:val="00922A9C"/>
    <w:rsid w:val="00926DB2"/>
    <w:rsid w:val="009271CA"/>
    <w:rsid w:val="00932C07"/>
    <w:rsid w:val="009405A7"/>
    <w:rsid w:val="0094175B"/>
    <w:rsid w:val="00944979"/>
    <w:rsid w:val="00945E3C"/>
    <w:rsid w:val="00945F9C"/>
    <w:rsid w:val="00956A1A"/>
    <w:rsid w:val="009577C5"/>
    <w:rsid w:val="009579D4"/>
    <w:rsid w:val="00957EB6"/>
    <w:rsid w:val="009608D0"/>
    <w:rsid w:val="00961199"/>
    <w:rsid w:val="0097347B"/>
    <w:rsid w:val="00974E2F"/>
    <w:rsid w:val="00977A65"/>
    <w:rsid w:val="00981A2A"/>
    <w:rsid w:val="00983894"/>
    <w:rsid w:val="00984A1C"/>
    <w:rsid w:val="00984D4D"/>
    <w:rsid w:val="00985F02"/>
    <w:rsid w:val="00990391"/>
    <w:rsid w:val="0099326E"/>
    <w:rsid w:val="00996252"/>
    <w:rsid w:val="00997946"/>
    <w:rsid w:val="00997FD4"/>
    <w:rsid w:val="009A073F"/>
    <w:rsid w:val="009A175B"/>
    <w:rsid w:val="009A2A60"/>
    <w:rsid w:val="009A311E"/>
    <w:rsid w:val="009A39D2"/>
    <w:rsid w:val="009A4E07"/>
    <w:rsid w:val="009A5473"/>
    <w:rsid w:val="009A7AE3"/>
    <w:rsid w:val="009B0EE5"/>
    <w:rsid w:val="009B302E"/>
    <w:rsid w:val="009B3212"/>
    <w:rsid w:val="009B4985"/>
    <w:rsid w:val="009B5965"/>
    <w:rsid w:val="009C2B41"/>
    <w:rsid w:val="009C2CD7"/>
    <w:rsid w:val="009C3C84"/>
    <w:rsid w:val="009C695E"/>
    <w:rsid w:val="009D212B"/>
    <w:rsid w:val="009D2A95"/>
    <w:rsid w:val="009D756F"/>
    <w:rsid w:val="009D7A79"/>
    <w:rsid w:val="009E12F6"/>
    <w:rsid w:val="009E4BBA"/>
    <w:rsid w:val="009F17DB"/>
    <w:rsid w:val="009F29F3"/>
    <w:rsid w:val="009F2B7D"/>
    <w:rsid w:val="009F3735"/>
    <w:rsid w:val="009F54C3"/>
    <w:rsid w:val="009F781B"/>
    <w:rsid w:val="00A00F03"/>
    <w:rsid w:val="00A015AE"/>
    <w:rsid w:val="00A0160D"/>
    <w:rsid w:val="00A0304B"/>
    <w:rsid w:val="00A0376E"/>
    <w:rsid w:val="00A05D4C"/>
    <w:rsid w:val="00A07477"/>
    <w:rsid w:val="00A07C47"/>
    <w:rsid w:val="00A10C72"/>
    <w:rsid w:val="00A119A1"/>
    <w:rsid w:val="00A12F31"/>
    <w:rsid w:val="00A1619C"/>
    <w:rsid w:val="00A16442"/>
    <w:rsid w:val="00A16549"/>
    <w:rsid w:val="00A17286"/>
    <w:rsid w:val="00A2088C"/>
    <w:rsid w:val="00A228BB"/>
    <w:rsid w:val="00A258BE"/>
    <w:rsid w:val="00A26EC8"/>
    <w:rsid w:val="00A274F1"/>
    <w:rsid w:val="00A2757D"/>
    <w:rsid w:val="00A27637"/>
    <w:rsid w:val="00A27E71"/>
    <w:rsid w:val="00A30EC0"/>
    <w:rsid w:val="00A30FF7"/>
    <w:rsid w:val="00A41F07"/>
    <w:rsid w:val="00A42C1F"/>
    <w:rsid w:val="00A45DC6"/>
    <w:rsid w:val="00A45DD5"/>
    <w:rsid w:val="00A53DB4"/>
    <w:rsid w:val="00A53FA4"/>
    <w:rsid w:val="00A570AC"/>
    <w:rsid w:val="00A61A2A"/>
    <w:rsid w:val="00A73364"/>
    <w:rsid w:val="00A76996"/>
    <w:rsid w:val="00A7700C"/>
    <w:rsid w:val="00A77330"/>
    <w:rsid w:val="00A77743"/>
    <w:rsid w:val="00A77FAE"/>
    <w:rsid w:val="00A8358A"/>
    <w:rsid w:val="00A83C7D"/>
    <w:rsid w:val="00A92939"/>
    <w:rsid w:val="00A95039"/>
    <w:rsid w:val="00A9585F"/>
    <w:rsid w:val="00A96F58"/>
    <w:rsid w:val="00AA4221"/>
    <w:rsid w:val="00AA5AC5"/>
    <w:rsid w:val="00AB46A8"/>
    <w:rsid w:val="00AB4D46"/>
    <w:rsid w:val="00AC0824"/>
    <w:rsid w:val="00AC17D9"/>
    <w:rsid w:val="00AC5427"/>
    <w:rsid w:val="00AD16A3"/>
    <w:rsid w:val="00AD310B"/>
    <w:rsid w:val="00AD4107"/>
    <w:rsid w:val="00AE1E01"/>
    <w:rsid w:val="00AE27BA"/>
    <w:rsid w:val="00AE530F"/>
    <w:rsid w:val="00AE6C11"/>
    <w:rsid w:val="00AE6EA4"/>
    <w:rsid w:val="00AF21E6"/>
    <w:rsid w:val="00AF31D9"/>
    <w:rsid w:val="00AF47E3"/>
    <w:rsid w:val="00AF55E3"/>
    <w:rsid w:val="00AF5ED9"/>
    <w:rsid w:val="00AF6094"/>
    <w:rsid w:val="00B00537"/>
    <w:rsid w:val="00B03F75"/>
    <w:rsid w:val="00B1361A"/>
    <w:rsid w:val="00B17AEE"/>
    <w:rsid w:val="00B277F6"/>
    <w:rsid w:val="00B31F4D"/>
    <w:rsid w:val="00B32327"/>
    <w:rsid w:val="00B32B95"/>
    <w:rsid w:val="00B40F19"/>
    <w:rsid w:val="00B518F0"/>
    <w:rsid w:val="00B54F31"/>
    <w:rsid w:val="00B56301"/>
    <w:rsid w:val="00B61030"/>
    <w:rsid w:val="00B63D92"/>
    <w:rsid w:val="00B647F1"/>
    <w:rsid w:val="00B66C57"/>
    <w:rsid w:val="00B6704F"/>
    <w:rsid w:val="00B70D31"/>
    <w:rsid w:val="00B70E39"/>
    <w:rsid w:val="00B72834"/>
    <w:rsid w:val="00B74A1F"/>
    <w:rsid w:val="00B827A8"/>
    <w:rsid w:val="00B879B0"/>
    <w:rsid w:val="00B91FA0"/>
    <w:rsid w:val="00B94ED6"/>
    <w:rsid w:val="00B94F53"/>
    <w:rsid w:val="00B95F04"/>
    <w:rsid w:val="00BA2A7B"/>
    <w:rsid w:val="00BA6D01"/>
    <w:rsid w:val="00BB013B"/>
    <w:rsid w:val="00BB0E20"/>
    <w:rsid w:val="00BB246F"/>
    <w:rsid w:val="00BB492E"/>
    <w:rsid w:val="00BB6147"/>
    <w:rsid w:val="00BC2AC9"/>
    <w:rsid w:val="00BC3EED"/>
    <w:rsid w:val="00BC765F"/>
    <w:rsid w:val="00BD1E64"/>
    <w:rsid w:val="00BD2B31"/>
    <w:rsid w:val="00BD527D"/>
    <w:rsid w:val="00BD53E2"/>
    <w:rsid w:val="00BE1569"/>
    <w:rsid w:val="00BE2004"/>
    <w:rsid w:val="00BE28C9"/>
    <w:rsid w:val="00BE72B8"/>
    <w:rsid w:val="00BE79E4"/>
    <w:rsid w:val="00BF21D4"/>
    <w:rsid w:val="00BF58DB"/>
    <w:rsid w:val="00C03583"/>
    <w:rsid w:val="00C039AF"/>
    <w:rsid w:val="00C04807"/>
    <w:rsid w:val="00C04867"/>
    <w:rsid w:val="00C057B4"/>
    <w:rsid w:val="00C12189"/>
    <w:rsid w:val="00C128AE"/>
    <w:rsid w:val="00C15B23"/>
    <w:rsid w:val="00C15DC3"/>
    <w:rsid w:val="00C16224"/>
    <w:rsid w:val="00C173EA"/>
    <w:rsid w:val="00C17589"/>
    <w:rsid w:val="00C21DEC"/>
    <w:rsid w:val="00C300A9"/>
    <w:rsid w:val="00C3296E"/>
    <w:rsid w:val="00C33D9A"/>
    <w:rsid w:val="00C40276"/>
    <w:rsid w:val="00C4124C"/>
    <w:rsid w:val="00C420B0"/>
    <w:rsid w:val="00C4236E"/>
    <w:rsid w:val="00C4256F"/>
    <w:rsid w:val="00C4358D"/>
    <w:rsid w:val="00C445A5"/>
    <w:rsid w:val="00C46229"/>
    <w:rsid w:val="00C4678D"/>
    <w:rsid w:val="00C50463"/>
    <w:rsid w:val="00C514EA"/>
    <w:rsid w:val="00C62AA9"/>
    <w:rsid w:val="00C6344B"/>
    <w:rsid w:val="00C654C2"/>
    <w:rsid w:val="00C65ED3"/>
    <w:rsid w:val="00C702C6"/>
    <w:rsid w:val="00C70C14"/>
    <w:rsid w:val="00C72CAB"/>
    <w:rsid w:val="00C72CB8"/>
    <w:rsid w:val="00C73089"/>
    <w:rsid w:val="00C754EF"/>
    <w:rsid w:val="00C75C86"/>
    <w:rsid w:val="00C76E6C"/>
    <w:rsid w:val="00C81B0E"/>
    <w:rsid w:val="00C84F36"/>
    <w:rsid w:val="00C91487"/>
    <w:rsid w:val="00C9342F"/>
    <w:rsid w:val="00CA0826"/>
    <w:rsid w:val="00CA113E"/>
    <w:rsid w:val="00CA177F"/>
    <w:rsid w:val="00CA4FF2"/>
    <w:rsid w:val="00CB3F69"/>
    <w:rsid w:val="00CB42DD"/>
    <w:rsid w:val="00CB4C9A"/>
    <w:rsid w:val="00CB55E6"/>
    <w:rsid w:val="00CC58D4"/>
    <w:rsid w:val="00CC71DE"/>
    <w:rsid w:val="00CD2EF2"/>
    <w:rsid w:val="00CD4DA5"/>
    <w:rsid w:val="00CD6891"/>
    <w:rsid w:val="00CD72D5"/>
    <w:rsid w:val="00CD7570"/>
    <w:rsid w:val="00CD79D6"/>
    <w:rsid w:val="00CE1AED"/>
    <w:rsid w:val="00CE6F32"/>
    <w:rsid w:val="00CE6F3C"/>
    <w:rsid w:val="00CF0935"/>
    <w:rsid w:val="00CF1D1F"/>
    <w:rsid w:val="00CF4CDD"/>
    <w:rsid w:val="00CF5C38"/>
    <w:rsid w:val="00CF5CBE"/>
    <w:rsid w:val="00CF66B7"/>
    <w:rsid w:val="00D00770"/>
    <w:rsid w:val="00D019C7"/>
    <w:rsid w:val="00D01A4B"/>
    <w:rsid w:val="00D11AE4"/>
    <w:rsid w:val="00D14D26"/>
    <w:rsid w:val="00D1640B"/>
    <w:rsid w:val="00D16C30"/>
    <w:rsid w:val="00D22AF5"/>
    <w:rsid w:val="00D22E29"/>
    <w:rsid w:val="00D24520"/>
    <w:rsid w:val="00D26616"/>
    <w:rsid w:val="00D268A1"/>
    <w:rsid w:val="00D30150"/>
    <w:rsid w:val="00D447E1"/>
    <w:rsid w:val="00D450E8"/>
    <w:rsid w:val="00D461F1"/>
    <w:rsid w:val="00D476D8"/>
    <w:rsid w:val="00D47948"/>
    <w:rsid w:val="00D50BA9"/>
    <w:rsid w:val="00D52B95"/>
    <w:rsid w:val="00D52C2C"/>
    <w:rsid w:val="00D5686B"/>
    <w:rsid w:val="00D60B46"/>
    <w:rsid w:val="00D61F69"/>
    <w:rsid w:val="00D62CAA"/>
    <w:rsid w:val="00D70DF2"/>
    <w:rsid w:val="00D735F7"/>
    <w:rsid w:val="00D746C1"/>
    <w:rsid w:val="00D74D67"/>
    <w:rsid w:val="00D7680A"/>
    <w:rsid w:val="00D7790F"/>
    <w:rsid w:val="00D77BEF"/>
    <w:rsid w:val="00D8276C"/>
    <w:rsid w:val="00D8435E"/>
    <w:rsid w:val="00D84AFF"/>
    <w:rsid w:val="00D93245"/>
    <w:rsid w:val="00D935EB"/>
    <w:rsid w:val="00D93966"/>
    <w:rsid w:val="00DA2CB2"/>
    <w:rsid w:val="00DA3EAE"/>
    <w:rsid w:val="00DA4179"/>
    <w:rsid w:val="00DA4B28"/>
    <w:rsid w:val="00DA5489"/>
    <w:rsid w:val="00DA6304"/>
    <w:rsid w:val="00DA7C98"/>
    <w:rsid w:val="00DB26E3"/>
    <w:rsid w:val="00DB6165"/>
    <w:rsid w:val="00DB7CEE"/>
    <w:rsid w:val="00DC11DF"/>
    <w:rsid w:val="00DC275A"/>
    <w:rsid w:val="00DC5975"/>
    <w:rsid w:val="00DC6937"/>
    <w:rsid w:val="00DC6B9B"/>
    <w:rsid w:val="00DD0C61"/>
    <w:rsid w:val="00DD0F5B"/>
    <w:rsid w:val="00DD3A27"/>
    <w:rsid w:val="00DE057A"/>
    <w:rsid w:val="00DE09B1"/>
    <w:rsid w:val="00DE18B6"/>
    <w:rsid w:val="00DE40ED"/>
    <w:rsid w:val="00DE5ABD"/>
    <w:rsid w:val="00DE6C02"/>
    <w:rsid w:val="00DF4681"/>
    <w:rsid w:val="00DF4D36"/>
    <w:rsid w:val="00DF530D"/>
    <w:rsid w:val="00E0042A"/>
    <w:rsid w:val="00E02005"/>
    <w:rsid w:val="00E02CFD"/>
    <w:rsid w:val="00E07E46"/>
    <w:rsid w:val="00E1320A"/>
    <w:rsid w:val="00E1674D"/>
    <w:rsid w:val="00E17859"/>
    <w:rsid w:val="00E2063C"/>
    <w:rsid w:val="00E2282A"/>
    <w:rsid w:val="00E23FE7"/>
    <w:rsid w:val="00E272AC"/>
    <w:rsid w:val="00E323F1"/>
    <w:rsid w:val="00E33898"/>
    <w:rsid w:val="00E35C63"/>
    <w:rsid w:val="00E362DD"/>
    <w:rsid w:val="00E36F97"/>
    <w:rsid w:val="00E41A79"/>
    <w:rsid w:val="00E43FC7"/>
    <w:rsid w:val="00E472A1"/>
    <w:rsid w:val="00E55187"/>
    <w:rsid w:val="00E552EB"/>
    <w:rsid w:val="00E55784"/>
    <w:rsid w:val="00E63D48"/>
    <w:rsid w:val="00E64B3A"/>
    <w:rsid w:val="00E67935"/>
    <w:rsid w:val="00E70386"/>
    <w:rsid w:val="00E711A4"/>
    <w:rsid w:val="00E76490"/>
    <w:rsid w:val="00E776EA"/>
    <w:rsid w:val="00E80C4D"/>
    <w:rsid w:val="00E81526"/>
    <w:rsid w:val="00E815AE"/>
    <w:rsid w:val="00E83F00"/>
    <w:rsid w:val="00E862C3"/>
    <w:rsid w:val="00E8636B"/>
    <w:rsid w:val="00E86716"/>
    <w:rsid w:val="00E86D0D"/>
    <w:rsid w:val="00E91509"/>
    <w:rsid w:val="00E91A0A"/>
    <w:rsid w:val="00E951BA"/>
    <w:rsid w:val="00EB15AD"/>
    <w:rsid w:val="00EB1A95"/>
    <w:rsid w:val="00EB20B5"/>
    <w:rsid w:val="00EB2B2E"/>
    <w:rsid w:val="00EB2EB7"/>
    <w:rsid w:val="00EB6853"/>
    <w:rsid w:val="00EC056E"/>
    <w:rsid w:val="00EC34B9"/>
    <w:rsid w:val="00EC3606"/>
    <w:rsid w:val="00EC3D7D"/>
    <w:rsid w:val="00ED1B97"/>
    <w:rsid w:val="00ED2F70"/>
    <w:rsid w:val="00ED3A78"/>
    <w:rsid w:val="00ED5225"/>
    <w:rsid w:val="00ED7F58"/>
    <w:rsid w:val="00EE2AB7"/>
    <w:rsid w:val="00EE4C70"/>
    <w:rsid w:val="00EE5C69"/>
    <w:rsid w:val="00EF1287"/>
    <w:rsid w:val="00EF181E"/>
    <w:rsid w:val="00EF32A8"/>
    <w:rsid w:val="00EF6A36"/>
    <w:rsid w:val="00F00E00"/>
    <w:rsid w:val="00F02A85"/>
    <w:rsid w:val="00F0476D"/>
    <w:rsid w:val="00F06730"/>
    <w:rsid w:val="00F079F0"/>
    <w:rsid w:val="00F07FED"/>
    <w:rsid w:val="00F17579"/>
    <w:rsid w:val="00F26A8E"/>
    <w:rsid w:val="00F26B33"/>
    <w:rsid w:val="00F270C8"/>
    <w:rsid w:val="00F274BC"/>
    <w:rsid w:val="00F359CC"/>
    <w:rsid w:val="00F36A0E"/>
    <w:rsid w:val="00F3759A"/>
    <w:rsid w:val="00F43453"/>
    <w:rsid w:val="00F461EB"/>
    <w:rsid w:val="00F51DB3"/>
    <w:rsid w:val="00F5437B"/>
    <w:rsid w:val="00F56CAE"/>
    <w:rsid w:val="00F56ECF"/>
    <w:rsid w:val="00F61998"/>
    <w:rsid w:val="00F61DC7"/>
    <w:rsid w:val="00F62917"/>
    <w:rsid w:val="00F64AD6"/>
    <w:rsid w:val="00F65882"/>
    <w:rsid w:val="00F65D89"/>
    <w:rsid w:val="00F66999"/>
    <w:rsid w:val="00F66F26"/>
    <w:rsid w:val="00F70DB3"/>
    <w:rsid w:val="00F71296"/>
    <w:rsid w:val="00F769CC"/>
    <w:rsid w:val="00F77A5D"/>
    <w:rsid w:val="00F816D4"/>
    <w:rsid w:val="00F84EF5"/>
    <w:rsid w:val="00F85A41"/>
    <w:rsid w:val="00F93490"/>
    <w:rsid w:val="00F93648"/>
    <w:rsid w:val="00F96E39"/>
    <w:rsid w:val="00F97A59"/>
    <w:rsid w:val="00FA1CBC"/>
    <w:rsid w:val="00FA2E02"/>
    <w:rsid w:val="00FA4FF4"/>
    <w:rsid w:val="00FA50BC"/>
    <w:rsid w:val="00FB0C06"/>
    <w:rsid w:val="00FB1692"/>
    <w:rsid w:val="00FB3249"/>
    <w:rsid w:val="00FB4F98"/>
    <w:rsid w:val="00FC0FCB"/>
    <w:rsid w:val="00FC1C24"/>
    <w:rsid w:val="00FC3EF1"/>
    <w:rsid w:val="00FC55EB"/>
    <w:rsid w:val="00FD06E1"/>
    <w:rsid w:val="00FD1BC3"/>
    <w:rsid w:val="00FD2106"/>
    <w:rsid w:val="00FD28CD"/>
    <w:rsid w:val="00FD347D"/>
    <w:rsid w:val="00FD4ECC"/>
    <w:rsid w:val="00FE59FC"/>
    <w:rsid w:val="00FE7662"/>
    <w:rsid w:val="00FF315D"/>
    <w:rsid w:val="00FF3F37"/>
    <w:rsid w:val="00FF6C6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502ED-76D6-43B1-8618-01F3D886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9C"/>
    <w:rPr>
      <w:rFonts w:ascii="Calibri" w:eastAsia="Calibri" w:hAnsi="Calibri" w:cs="Times New Roman"/>
    </w:rPr>
  </w:style>
  <w:style w:type="paragraph" w:styleId="Ttulo1">
    <w:name w:val="heading 1"/>
    <w:basedOn w:val="Normal"/>
    <w:next w:val="Normal"/>
    <w:link w:val="Ttulo1Car"/>
    <w:qFormat/>
    <w:rsid w:val="00E206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032C2F"/>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032C2F"/>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032C2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unhideWhenUsed/>
    <w:qFormat/>
    <w:rsid w:val="00032C2F"/>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032C2F"/>
    <w:pPr>
      <w:tabs>
        <w:tab w:val="num" w:pos="4320"/>
      </w:tabs>
      <w:spacing w:before="240" w:after="60"/>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032C2F"/>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unhideWhenUsed/>
    <w:qFormat/>
    <w:rsid w:val="00032C2F"/>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unhideWhenUsed/>
    <w:qFormat/>
    <w:rsid w:val="00032C2F"/>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B28"/>
    <w:pPr>
      <w:tabs>
        <w:tab w:val="center" w:pos="4320"/>
        <w:tab w:val="right" w:pos="8640"/>
      </w:tabs>
    </w:pPr>
  </w:style>
  <w:style w:type="character" w:customStyle="1" w:styleId="EncabezadoCar">
    <w:name w:val="Encabezado Car"/>
    <w:basedOn w:val="Fuentedeprrafopredeter"/>
    <w:link w:val="Encabezado"/>
    <w:uiPriority w:val="99"/>
    <w:rsid w:val="00DA4B28"/>
  </w:style>
  <w:style w:type="paragraph" w:styleId="Piedepgina">
    <w:name w:val="footer"/>
    <w:basedOn w:val="Normal"/>
    <w:link w:val="PiedepginaCar"/>
    <w:uiPriority w:val="99"/>
    <w:rsid w:val="00DA4B28"/>
    <w:pPr>
      <w:tabs>
        <w:tab w:val="center" w:pos="4320"/>
        <w:tab w:val="right" w:pos="8640"/>
      </w:tabs>
    </w:pPr>
  </w:style>
  <w:style w:type="character" w:customStyle="1" w:styleId="PiedepginaCar">
    <w:name w:val="Pie de página Car"/>
    <w:basedOn w:val="Fuentedeprrafopredeter"/>
    <w:link w:val="Piedepgina"/>
    <w:uiPriority w:val="99"/>
    <w:rsid w:val="00DA4B28"/>
  </w:style>
  <w:style w:type="table" w:styleId="Sombreadoclaro-nfasis1">
    <w:name w:val="Light Shading Accent 1"/>
    <w:basedOn w:val="Tablanormal"/>
    <w:uiPriority w:val="60"/>
    <w:rsid w:val="009C2CD7"/>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odeglobo">
    <w:name w:val="Balloon Text"/>
    <w:basedOn w:val="Normal"/>
    <w:link w:val="TextodegloboCar"/>
    <w:uiPriority w:val="99"/>
    <w:rsid w:val="00A2757D"/>
    <w:rPr>
      <w:rFonts w:ascii="Tahoma" w:hAnsi="Tahoma" w:cs="Tahoma"/>
      <w:sz w:val="16"/>
      <w:szCs w:val="16"/>
    </w:rPr>
  </w:style>
  <w:style w:type="character" w:customStyle="1" w:styleId="TextodegloboCar">
    <w:name w:val="Texto de globo Car"/>
    <w:basedOn w:val="Fuentedeprrafopredeter"/>
    <w:link w:val="Textodeglobo"/>
    <w:uiPriority w:val="99"/>
    <w:rsid w:val="00A2757D"/>
    <w:rPr>
      <w:rFonts w:ascii="Tahoma" w:hAnsi="Tahoma" w:cs="Tahoma"/>
      <w:sz w:val="16"/>
      <w:szCs w:val="16"/>
    </w:rPr>
  </w:style>
  <w:style w:type="paragraph" w:styleId="Prrafodelista">
    <w:name w:val="List Paragraph"/>
    <w:basedOn w:val="Normal"/>
    <w:link w:val="PrrafodelistaCar"/>
    <w:uiPriority w:val="34"/>
    <w:qFormat/>
    <w:rsid w:val="00531B0F"/>
    <w:pPr>
      <w:ind w:left="720"/>
      <w:contextualSpacing/>
    </w:pPr>
  </w:style>
  <w:style w:type="table" w:styleId="Tablaconcuadrcula">
    <w:name w:val="Table Grid"/>
    <w:basedOn w:val="Tablanormal"/>
    <w:rsid w:val="0024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DD5"/>
    <w:pPr>
      <w:autoSpaceDE w:val="0"/>
      <w:autoSpaceDN w:val="0"/>
      <w:adjustRightInd w:val="0"/>
    </w:pPr>
    <w:rPr>
      <w:rFonts w:ascii="Bookman Old Style" w:hAnsi="Bookman Old Style" w:cs="Bookman Old Style"/>
      <w:color w:val="000000"/>
      <w:sz w:val="24"/>
      <w:szCs w:val="24"/>
    </w:rPr>
  </w:style>
  <w:style w:type="character" w:customStyle="1" w:styleId="Ttulo1Car">
    <w:name w:val="Título 1 Car"/>
    <w:basedOn w:val="Fuentedeprrafopredeter"/>
    <w:link w:val="Ttulo1"/>
    <w:rsid w:val="00E2063C"/>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56472"/>
    <w:pPr>
      <w:spacing w:line="259" w:lineRule="auto"/>
      <w:outlineLvl w:val="9"/>
    </w:pPr>
    <w:rPr>
      <w:lang w:eastAsia="es-MX"/>
    </w:rPr>
  </w:style>
  <w:style w:type="character" w:customStyle="1" w:styleId="HeaderChar">
    <w:name w:val="Header Char"/>
    <w:basedOn w:val="Fuentedeprrafopredeter"/>
    <w:link w:val="Encabezamiento"/>
    <w:uiPriority w:val="99"/>
    <w:rsid w:val="00B32327"/>
  </w:style>
  <w:style w:type="paragraph" w:customStyle="1" w:styleId="Encabezamiento">
    <w:name w:val="Encabezamiento"/>
    <w:basedOn w:val="Normal"/>
    <w:link w:val="HeaderChar"/>
    <w:uiPriority w:val="99"/>
    <w:unhideWhenUsed/>
    <w:rsid w:val="00B32327"/>
    <w:pPr>
      <w:tabs>
        <w:tab w:val="center" w:pos="4419"/>
        <w:tab w:val="right" w:pos="8838"/>
      </w:tabs>
      <w:suppressAutoHyphens/>
    </w:pPr>
    <w:rPr>
      <w:rFonts w:asciiTheme="minorHAnsi" w:eastAsiaTheme="minorHAnsi" w:hAnsiTheme="minorHAnsi" w:cstheme="minorBidi"/>
    </w:rPr>
  </w:style>
  <w:style w:type="character" w:customStyle="1" w:styleId="Ttulo2Car">
    <w:name w:val="Título 2 Car"/>
    <w:basedOn w:val="Fuentedeprrafopredeter"/>
    <w:link w:val="Ttulo2"/>
    <w:rsid w:val="00032C2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032C2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032C2F"/>
    <w:rPr>
      <w:rFonts w:eastAsiaTheme="minorEastAsia"/>
      <w:b/>
      <w:bCs/>
      <w:sz w:val="28"/>
      <w:szCs w:val="28"/>
      <w:lang w:val="en-US"/>
    </w:rPr>
  </w:style>
  <w:style w:type="character" w:customStyle="1" w:styleId="Ttulo5Car">
    <w:name w:val="Título 5 Car"/>
    <w:basedOn w:val="Fuentedeprrafopredeter"/>
    <w:link w:val="Ttulo5"/>
    <w:uiPriority w:val="9"/>
    <w:rsid w:val="00032C2F"/>
    <w:rPr>
      <w:rFonts w:eastAsiaTheme="minorEastAsia"/>
      <w:b/>
      <w:bCs/>
      <w:i/>
      <w:iCs/>
      <w:sz w:val="26"/>
      <w:szCs w:val="26"/>
      <w:lang w:val="en-US"/>
    </w:rPr>
  </w:style>
  <w:style w:type="character" w:customStyle="1" w:styleId="Ttulo6Car">
    <w:name w:val="Título 6 Car"/>
    <w:basedOn w:val="Fuentedeprrafopredeter"/>
    <w:link w:val="Ttulo6"/>
    <w:rsid w:val="00032C2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032C2F"/>
    <w:rPr>
      <w:rFonts w:eastAsiaTheme="minorEastAsia"/>
      <w:sz w:val="24"/>
      <w:szCs w:val="24"/>
      <w:lang w:val="en-US"/>
    </w:rPr>
  </w:style>
  <w:style w:type="character" w:customStyle="1" w:styleId="Ttulo8Car">
    <w:name w:val="Título 8 Car"/>
    <w:basedOn w:val="Fuentedeprrafopredeter"/>
    <w:link w:val="Ttulo8"/>
    <w:uiPriority w:val="9"/>
    <w:rsid w:val="00032C2F"/>
    <w:rPr>
      <w:rFonts w:eastAsiaTheme="minorEastAsia"/>
      <w:i/>
      <w:iCs/>
      <w:sz w:val="24"/>
      <w:szCs w:val="24"/>
      <w:lang w:val="en-US"/>
    </w:rPr>
  </w:style>
  <w:style w:type="character" w:customStyle="1" w:styleId="Ttulo9Car">
    <w:name w:val="Título 9 Car"/>
    <w:basedOn w:val="Fuentedeprrafopredeter"/>
    <w:link w:val="Ttulo9"/>
    <w:uiPriority w:val="9"/>
    <w:rsid w:val="00032C2F"/>
    <w:rPr>
      <w:rFonts w:asciiTheme="majorHAnsi" w:eastAsiaTheme="majorEastAsia" w:hAnsiTheme="majorHAnsi" w:cstheme="majorBidi"/>
      <w:lang w:val="en-US"/>
    </w:rPr>
  </w:style>
  <w:style w:type="character" w:styleId="Hipervnculo">
    <w:name w:val="Hyperlink"/>
    <w:basedOn w:val="Fuentedeprrafopredeter"/>
    <w:uiPriority w:val="99"/>
    <w:unhideWhenUsed/>
    <w:rsid w:val="00C40276"/>
    <w:rPr>
      <w:color w:val="0563C1" w:themeColor="hyperlink"/>
      <w:u w:val="single"/>
    </w:rPr>
  </w:style>
  <w:style w:type="paragraph" w:styleId="TDC2">
    <w:name w:val="toc 2"/>
    <w:basedOn w:val="Normal"/>
    <w:next w:val="Normal"/>
    <w:autoRedefine/>
    <w:uiPriority w:val="39"/>
    <w:unhideWhenUsed/>
    <w:rsid w:val="000B22E2"/>
    <w:pPr>
      <w:tabs>
        <w:tab w:val="left" w:pos="1320"/>
        <w:tab w:val="right" w:leader="dot" w:pos="10245"/>
      </w:tabs>
      <w:spacing w:after="100"/>
      <w:ind w:left="709"/>
      <w:outlineLvl w:val="1"/>
    </w:pPr>
    <w:rPr>
      <w:b/>
      <w:sz w:val="17"/>
      <w:szCs w:val="17"/>
    </w:rPr>
  </w:style>
  <w:style w:type="paragraph" w:styleId="TDC1">
    <w:name w:val="toc 1"/>
    <w:basedOn w:val="Normal"/>
    <w:next w:val="Normal"/>
    <w:autoRedefine/>
    <w:uiPriority w:val="39"/>
    <w:unhideWhenUsed/>
    <w:rsid w:val="00543F7C"/>
    <w:pPr>
      <w:tabs>
        <w:tab w:val="left" w:pos="0"/>
        <w:tab w:val="right" w:leader="dot" w:pos="10245"/>
      </w:tabs>
      <w:spacing w:before="120" w:after="120" w:line="276" w:lineRule="auto"/>
      <w:jc w:val="center"/>
      <w:outlineLvl w:val="0"/>
    </w:pPr>
    <w:rPr>
      <w:b/>
      <w:sz w:val="17"/>
      <w:szCs w:val="17"/>
    </w:rPr>
  </w:style>
  <w:style w:type="paragraph" w:styleId="TDC3">
    <w:name w:val="toc 3"/>
    <w:basedOn w:val="Normal"/>
    <w:next w:val="Normal"/>
    <w:autoRedefine/>
    <w:uiPriority w:val="39"/>
    <w:unhideWhenUsed/>
    <w:rsid w:val="00C03583"/>
    <w:pPr>
      <w:tabs>
        <w:tab w:val="left" w:pos="1540"/>
        <w:tab w:val="right" w:leader="dot" w:pos="10245"/>
      </w:tabs>
      <w:spacing w:after="100"/>
      <w:ind w:left="142"/>
    </w:pPr>
  </w:style>
  <w:style w:type="paragraph" w:styleId="TDC4">
    <w:name w:val="toc 4"/>
    <w:basedOn w:val="Normal"/>
    <w:next w:val="Normal"/>
    <w:autoRedefine/>
    <w:uiPriority w:val="39"/>
    <w:unhideWhenUsed/>
    <w:rsid w:val="00BB6147"/>
    <w:pPr>
      <w:spacing w:after="100"/>
      <w:ind w:left="660"/>
    </w:pPr>
  </w:style>
  <w:style w:type="paragraph" w:styleId="Textonotapie">
    <w:name w:val="footnote text"/>
    <w:basedOn w:val="Normal"/>
    <w:link w:val="TextonotapieCar"/>
    <w:uiPriority w:val="99"/>
    <w:semiHidden/>
    <w:unhideWhenUsed/>
    <w:rsid w:val="00BB6147"/>
    <w:pPr>
      <w:spacing w:after="200" w:line="276"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BB6147"/>
    <w:rPr>
      <w:rFonts w:ascii="Arial" w:eastAsia="Calibri" w:hAnsi="Arial" w:cs="Times New Roman"/>
      <w:sz w:val="20"/>
      <w:szCs w:val="20"/>
    </w:rPr>
  </w:style>
  <w:style w:type="paragraph" w:styleId="Textoindependiente">
    <w:name w:val="Body Text"/>
    <w:basedOn w:val="Normal"/>
    <w:link w:val="TextoindependienteCar"/>
    <w:rsid w:val="00BB6147"/>
    <w:pPr>
      <w:spacing w:after="120"/>
    </w:pPr>
    <w:rPr>
      <w:rFonts w:ascii="Times New Roman" w:eastAsia="Times New Roman" w:hAnsi="Times New Roman"/>
      <w:szCs w:val="20"/>
      <w:lang w:val="es-ES_tradnl" w:eastAsia="es-ES"/>
    </w:rPr>
  </w:style>
  <w:style w:type="character" w:customStyle="1" w:styleId="TextoindependienteCar">
    <w:name w:val="Texto independiente Car"/>
    <w:basedOn w:val="Fuentedeprrafopredeter"/>
    <w:link w:val="Textoindependiente"/>
    <w:rsid w:val="00BB6147"/>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BB6147"/>
    <w:pPr>
      <w:jc w:val="both"/>
    </w:pPr>
    <w:rPr>
      <w:rFonts w:ascii="Times New Roman" w:eastAsia="Times New Roman" w:hAnsi="Times New Roman"/>
      <w:szCs w:val="20"/>
      <w:lang w:val="es-ES_tradnl" w:eastAsia="es-ES"/>
    </w:rPr>
  </w:style>
  <w:style w:type="character" w:customStyle="1" w:styleId="Textoindependiente2Car">
    <w:name w:val="Texto independiente 2 Car"/>
    <w:basedOn w:val="Fuentedeprrafopredeter"/>
    <w:link w:val="Textoindependiente2"/>
    <w:rsid w:val="00BB6147"/>
    <w:rPr>
      <w:rFonts w:ascii="Times New Roman" w:eastAsia="Times New Roman" w:hAnsi="Times New Roman" w:cs="Times New Roman"/>
      <w:szCs w:val="20"/>
      <w:lang w:val="es-ES_tradnl" w:eastAsia="es-ES"/>
    </w:rPr>
  </w:style>
  <w:style w:type="character" w:styleId="Nmerodepgina">
    <w:name w:val="page number"/>
    <w:basedOn w:val="Fuentedeprrafopredeter"/>
    <w:rsid w:val="00BB6147"/>
  </w:style>
  <w:style w:type="paragraph" w:styleId="Sangra3detindependiente">
    <w:name w:val="Body Text Indent 3"/>
    <w:basedOn w:val="Normal"/>
    <w:link w:val="Sangra3detindependienteCar"/>
    <w:unhideWhenUsed/>
    <w:rsid w:val="00BB6147"/>
    <w:pPr>
      <w:spacing w:after="120" w:line="276" w:lineRule="auto"/>
      <w:ind w:left="283"/>
    </w:pPr>
    <w:rPr>
      <w:rFonts w:ascii="Arial" w:hAnsi="Arial"/>
      <w:sz w:val="16"/>
      <w:szCs w:val="16"/>
    </w:rPr>
  </w:style>
  <w:style w:type="character" w:customStyle="1" w:styleId="Sangra3detindependienteCar">
    <w:name w:val="Sangría 3 de t. independiente Car"/>
    <w:basedOn w:val="Fuentedeprrafopredeter"/>
    <w:link w:val="Sangra3detindependiente"/>
    <w:rsid w:val="00BB6147"/>
    <w:rPr>
      <w:rFonts w:ascii="Arial" w:eastAsia="Calibri" w:hAnsi="Arial" w:cs="Times New Roman"/>
      <w:sz w:val="16"/>
      <w:szCs w:val="16"/>
    </w:rPr>
  </w:style>
  <w:style w:type="paragraph" w:styleId="Textoindependiente3">
    <w:name w:val="Body Text 3"/>
    <w:basedOn w:val="Normal"/>
    <w:link w:val="Textoindependiente3Car"/>
    <w:rsid w:val="00BB6147"/>
    <w:pPr>
      <w:jc w:val="both"/>
    </w:pPr>
    <w:rPr>
      <w:rFonts w:ascii="Arial" w:eastAsia="Times New Roman" w:hAnsi="Arial" w:cs="Arial"/>
      <w:lang w:val="es-ES" w:eastAsia="es-ES"/>
    </w:rPr>
  </w:style>
  <w:style w:type="character" w:customStyle="1" w:styleId="Textoindependiente3Car">
    <w:name w:val="Texto independiente 3 Car"/>
    <w:basedOn w:val="Fuentedeprrafopredeter"/>
    <w:link w:val="Textoindependiente3"/>
    <w:rsid w:val="00BB6147"/>
    <w:rPr>
      <w:rFonts w:ascii="Arial" w:eastAsia="Times New Roman" w:hAnsi="Arial" w:cs="Arial"/>
      <w:lang w:val="es-ES" w:eastAsia="es-ES"/>
    </w:rPr>
  </w:style>
  <w:style w:type="paragraph" w:customStyle="1" w:styleId="toa">
    <w:name w:val="toa"/>
    <w:basedOn w:val="Normal"/>
    <w:rsid w:val="00BB6147"/>
    <w:pPr>
      <w:tabs>
        <w:tab w:val="left" w:pos="9000"/>
        <w:tab w:val="right" w:pos="9360"/>
      </w:tabs>
      <w:suppressAutoHyphens/>
      <w:autoSpaceDE w:val="0"/>
      <w:autoSpaceDN w:val="0"/>
    </w:pPr>
    <w:rPr>
      <w:rFonts w:ascii="Courier New" w:eastAsia="Times New Roman" w:hAnsi="Courier New" w:cs="Courier New"/>
      <w:sz w:val="24"/>
      <w:szCs w:val="24"/>
      <w:lang w:val="en-US" w:eastAsia="es-MX"/>
    </w:rPr>
  </w:style>
  <w:style w:type="paragraph" w:customStyle="1" w:styleId="Estilo">
    <w:name w:val="Estilo"/>
    <w:basedOn w:val="Normal"/>
    <w:next w:val="Sangradetextonormal"/>
    <w:rsid w:val="00BB6147"/>
    <w:pPr>
      <w:autoSpaceDE w:val="0"/>
      <w:autoSpaceDN w:val="0"/>
      <w:ind w:left="851" w:hanging="567"/>
      <w:jc w:val="both"/>
    </w:pPr>
    <w:rPr>
      <w:rFonts w:ascii="Arial" w:eastAsia="Times New Roman" w:hAnsi="Arial" w:cs="Arial"/>
      <w:b/>
      <w:bCs/>
      <w:sz w:val="24"/>
      <w:szCs w:val="24"/>
      <w:lang w:val="es-ES" w:eastAsia="es-MX"/>
    </w:rPr>
  </w:style>
  <w:style w:type="paragraph" w:styleId="Sangradetextonormal">
    <w:name w:val="Body Text Indent"/>
    <w:basedOn w:val="Normal"/>
    <w:link w:val="SangradetextonormalCar"/>
    <w:rsid w:val="00BB6147"/>
    <w:pPr>
      <w:autoSpaceDE w:val="0"/>
      <w:autoSpaceDN w:val="0"/>
      <w:spacing w:after="120"/>
      <w:ind w:left="283"/>
    </w:pPr>
    <w:rPr>
      <w:rFonts w:ascii="Times New Roman" w:eastAsia="Times New Roman" w:hAnsi="Times New Roman"/>
      <w:sz w:val="20"/>
      <w:szCs w:val="20"/>
      <w:lang w:val="es-ES" w:eastAsia="es-MX"/>
    </w:rPr>
  </w:style>
  <w:style w:type="character" w:customStyle="1" w:styleId="SangradetextonormalCar">
    <w:name w:val="Sangría de texto normal Car"/>
    <w:basedOn w:val="Fuentedeprrafopredeter"/>
    <w:link w:val="Sangradetextonormal"/>
    <w:rsid w:val="00BB6147"/>
    <w:rPr>
      <w:rFonts w:ascii="Times New Roman" w:eastAsia="Times New Roman" w:hAnsi="Times New Roman" w:cs="Times New Roman"/>
      <w:sz w:val="20"/>
      <w:szCs w:val="20"/>
      <w:lang w:val="es-ES" w:eastAsia="es-MX"/>
    </w:rPr>
  </w:style>
  <w:style w:type="paragraph" w:styleId="Lista3">
    <w:name w:val="List 3"/>
    <w:basedOn w:val="Normal"/>
    <w:rsid w:val="00BB6147"/>
    <w:pPr>
      <w:autoSpaceDE w:val="0"/>
      <w:autoSpaceDN w:val="0"/>
      <w:ind w:left="849" w:hanging="283"/>
    </w:pPr>
    <w:rPr>
      <w:rFonts w:ascii="Arial" w:eastAsia="Times New Roman" w:hAnsi="Arial" w:cs="Arial"/>
      <w:lang w:val="es-ES" w:eastAsia="es-MX"/>
    </w:rPr>
  </w:style>
  <w:style w:type="paragraph" w:styleId="ndice1">
    <w:name w:val="index 1"/>
    <w:aliases w:val="PER"/>
    <w:basedOn w:val="Normal"/>
    <w:next w:val="Normal"/>
    <w:autoRedefine/>
    <w:uiPriority w:val="99"/>
    <w:semiHidden/>
    <w:rsid w:val="00BB6147"/>
    <w:pPr>
      <w:numPr>
        <w:numId w:val="1"/>
      </w:numPr>
      <w:tabs>
        <w:tab w:val="left" w:pos="1134"/>
        <w:tab w:val="right" w:leader="dot" w:pos="9923"/>
      </w:tabs>
      <w:autoSpaceDE w:val="0"/>
      <w:autoSpaceDN w:val="0"/>
      <w:ind w:right="333"/>
      <w:jc w:val="both"/>
    </w:pPr>
    <w:rPr>
      <w:rFonts w:ascii="Arial" w:eastAsia="Times New Roman" w:hAnsi="Arial" w:cs="Arial"/>
      <w:b/>
      <w:bCs/>
      <w:noProof/>
      <w:lang w:val="es-ES" w:eastAsia="es-MX"/>
    </w:rPr>
  </w:style>
  <w:style w:type="paragraph" w:styleId="Sangra2detindependiente">
    <w:name w:val="Body Text Indent 2"/>
    <w:basedOn w:val="Normal"/>
    <w:link w:val="Sangra2detindependienteCar"/>
    <w:rsid w:val="00BB6147"/>
    <w:pPr>
      <w:suppressAutoHyphens/>
      <w:autoSpaceDE w:val="0"/>
      <w:autoSpaceDN w:val="0"/>
      <w:spacing w:after="120"/>
      <w:ind w:left="1134"/>
      <w:jc w:val="both"/>
    </w:pPr>
    <w:rPr>
      <w:rFonts w:ascii="Arial" w:eastAsia="Times New Roman" w:hAnsi="Arial" w:cs="Arial"/>
      <w:spacing w:val="-3"/>
      <w:lang w:val="es-ES" w:eastAsia="es-MX"/>
    </w:rPr>
  </w:style>
  <w:style w:type="character" w:customStyle="1" w:styleId="Sangra2detindependienteCar">
    <w:name w:val="Sangría 2 de t. independiente Car"/>
    <w:basedOn w:val="Fuentedeprrafopredeter"/>
    <w:link w:val="Sangra2detindependiente"/>
    <w:rsid w:val="00BB6147"/>
    <w:rPr>
      <w:rFonts w:ascii="Arial" w:eastAsia="Times New Roman" w:hAnsi="Arial" w:cs="Arial"/>
      <w:spacing w:val="-3"/>
      <w:lang w:val="es-ES" w:eastAsia="es-MX"/>
    </w:rPr>
  </w:style>
  <w:style w:type="paragraph" w:styleId="Textodebloque">
    <w:name w:val="Block Text"/>
    <w:basedOn w:val="Normal"/>
    <w:rsid w:val="00BB6147"/>
    <w:pPr>
      <w:pBdr>
        <w:top w:val="double" w:sz="4" w:space="1" w:color="auto"/>
        <w:left w:val="double" w:sz="4" w:space="0" w:color="auto"/>
        <w:bottom w:val="double" w:sz="4" w:space="1" w:color="auto"/>
        <w:right w:val="double" w:sz="4" w:space="0" w:color="auto"/>
      </w:pBdr>
      <w:tabs>
        <w:tab w:val="center" w:pos="4703"/>
      </w:tabs>
      <w:suppressAutoHyphens/>
      <w:autoSpaceDE w:val="0"/>
      <w:autoSpaceDN w:val="0"/>
      <w:spacing w:before="120" w:after="120"/>
      <w:ind w:left="181" w:right="74"/>
      <w:jc w:val="center"/>
    </w:pPr>
    <w:rPr>
      <w:rFonts w:ascii="Arial" w:eastAsia="Times New Roman" w:hAnsi="Arial" w:cs="Arial"/>
      <w:b/>
      <w:bCs/>
      <w:color w:val="333333"/>
      <w:spacing w:val="140"/>
      <w:lang w:val="es-ES" w:eastAsia="es-MX"/>
    </w:rPr>
  </w:style>
  <w:style w:type="paragraph" w:customStyle="1" w:styleId="INCISO">
    <w:name w:val="INCISO"/>
    <w:basedOn w:val="Normal"/>
    <w:rsid w:val="00BB6147"/>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titulo5">
    <w:name w:val="titulo5"/>
    <w:basedOn w:val="Normal"/>
    <w:rsid w:val="00BB6147"/>
    <w:pPr>
      <w:widowControl w:val="0"/>
      <w:spacing w:line="240" w:lineRule="exact"/>
      <w:jc w:val="center"/>
    </w:pPr>
    <w:rPr>
      <w:rFonts w:ascii="Courier" w:eastAsia="Times New Roman" w:hAnsi="Courier"/>
      <w:b/>
      <w:sz w:val="24"/>
      <w:szCs w:val="20"/>
      <w:lang w:val="es-ES" w:eastAsia="es-ES"/>
    </w:rPr>
  </w:style>
  <w:style w:type="paragraph" w:customStyle="1" w:styleId="BodyText21">
    <w:name w:val="Body Text 21"/>
    <w:basedOn w:val="Normal"/>
    <w:rsid w:val="00BB6147"/>
    <w:pPr>
      <w:widowControl w:val="0"/>
      <w:jc w:val="both"/>
    </w:pPr>
    <w:rPr>
      <w:rFonts w:ascii="Arial" w:eastAsia="Times New Roman" w:hAnsi="Arial"/>
      <w:szCs w:val="20"/>
      <w:lang w:val="es-ES" w:eastAsia="es-ES"/>
    </w:rPr>
  </w:style>
  <w:style w:type="paragraph" w:customStyle="1" w:styleId="ROMANOS">
    <w:name w:val="ROMANOS"/>
    <w:basedOn w:val="Normal"/>
    <w:rsid w:val="00BB6147"/>
    <w:pPr>
      <w:spacing w:after="101" w:line="216" w:lineRule="atLeast"/>
      <w:ind w:left="810" w:hanging="540"/>
      <w:jc w:val="both"/>
    </w:pPr>
    <w:rPr>
      <w:rFonts w:ascii="Arial" w:eastAsia="Times New Roman" w:hAnsi="Arial"/>
      <w:sz w:val="18"/>
      <w:szCs w:val="20"/>
      <w:lang w:val="es-ES_tradnl" w:eastAsia="es-ES"/>
    </w:rPr>
  </w:style>
  <w:style w:type="paragraph" w:customStyle="1" w:styleId="FRACCIONA">
    <w:name w:val="FRACCIONA"/>
    <w:basedOn w:val="Normal"/>
    <w:rsid w:val="00BB6147"/>
    <w:pPr>
      <w:tabs>
        <w:tab w:val="left" w:pos="567"/>
        <w:tab w:val="left" w:pos="1276"/>
        <w:tab w:val="left" w:pos="1985"/>
      </w:tabs>
      <w:ind w:left="1276" w:hanging="709"/>
      <w:jc w:val="both"/>
    </w:pPr>
    <w:rPr>
      <w:rFonts w:ascii="Arial" w:eastAsia="Times New Roman" w:hAnsi="Arial"/>
      <w:sz w:val="24"/>
      <w:szCs w:val="20"/>
      <w:lang w:val="es-ES_tradnl" w:eastAsia="es-ES"/>
    </w:rPr>
  </w:style>
  <w:style w:type="paragraph" w:styleId="Listaconvietas">
    <w:name w:val="List Bullet"/>
    <w:basedOn w:val="Normal"/>
    <w:autoRedefine/>
    <w:rsid w:val="00BB6147"/>
    <w:pPr>
      <w:tabs>
        <w:tab w:val="num" w:pos="779"/>
      </w:tabs>
      <w:ind w:left="779" w:hanging="567"/>
    </w:pPr>
    <w:rPr>
      <w:rFonts w:ascii="Times New Roman" w:eastAsia="Times New Roman" w:hAnsi="Times New Roman"/>
      <w:sz w:val="20"/>
      <w:szCs w:val="20"/>
      <w:lang w:val="es-ES" w:eastAsia="es-ES"/>
    </w:rPr>
  </w:style>
  <w:style w:type="paragraph" w:styleId="Listaconvietas2">
    <w:name w:val="List Bullet 2"/>
    <w:basedOn w:val="Normal"/>
    <w:autoRedefine/>
    <w:rsid w:val="00BB6147"/>
    <w:pPr>
      <w:tabs>
        <w:tab w:val="num" w:pos="3119"/>
      </w:tabs>
      <w:ind w:left="3119" w:hanging="567"/>
    </w:pPr>
    <w:rPr>
      <w:rFonts w:ascii="Times New Roman" w:eastAsia="Times New Roman" w:hAnsi="Times New Roman"/>
      <w:sz w:val="20"/>
      <w:szCs w:val="20"/>
      <w:lang w:val="es-ES" w:eastAsia="es-ES"/>
    </w:rPr>
  </w:style>
  <w:style w:type="paragraph" w:styleId="Listaconvietas3">
    <w:name w:val="List Bullet 3"/>
    <w:basedOn w:val="Normal"/>
    <w:autoRedefine/>
    <w:rsid w:val="00BB6147"/>
    <w:pPr>
      <w:tabs>
        <w:tab w:val="num" w:pos="3119"/>
      </w:tabs>
      <w:ind w:left="3119" w:hanging="567"/>
    </w:pPr>
    <w:rPr>
      <w:rFonts w:ascii="Times New Roman" w:eastAsia="Times New Roman" w:hAnsi="Times New Roman"/>
      <w:sz w:val="20"/>
      <w:szCs w:val="20"/>
      <w:lang w:val="es-ES" w:eastAsia="es-ES"/>
    </w:rPr>
  </w:style>
  <w:style w:type="paragraph" w:styleId="Listaconvietas4">
    <w:name w:val="List Bullet 4"/>
    <w:basedOn w:val="Normal"/>
    <w:autoRedefine/>
    <w:rsid w:val="00BB6147"/>
    <w:pPr>
      <w:tabs>
        <w:tab w:val="num" w:pos="2345"/>
      </w:tabs>
      <w:ind w:left="2345" w:hanging="360"/>
    </w:pPr>
    <w:rPr>
      <w:rFonts w:ascii="Times New Roman" w:eastAsia="Times New Roman" w:hAnsi="Times New Roman"/>
      <w:sz w:val="20"/>
      <w:szCs w:val="20"/>
      <w:lang w:val="es-ES" w:eastAsia="es-ES"/>
    </w:rPr>
  </w:style>
  <w:style w:type="paragraph" w:customStyle="1" w:styleId="xl27">
    <w:name w:val="xl27"/>
    <w:basedOn w:val="Normal"/>
    <w:rsid w:val="00BB6147"/>
    <w:pPr>
      <w:pBdr>
        <w:bottom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36">
    <w:name w:val="xl36"/>
    <w:basedOn w:val="Normal"/>
    <w:rsid w:val="00BB6147"/>
    <w:pPr>
      <w:pBdr>
        <w:righ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22">
    <w:name w:val="xl22"/>
    <w:basedOn w:val="Normal"/>
    <w:rsid w:val="00BB614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23">
    <w:name w:val="xl23"/>
    <w:basedOn w:val="Normal"/>
    <w:rsid w:val="00BB6147"/>
    <w:pPr>
      <w:numPr>
        <w:numId w:val="2"/>
      </w:numPr>
      <w:pBdr>
        <w:right w:val="single" w:sz="8" w:space="0" w:color="auto"/>
      </w:pBdr>
      <w:tabs>
        <w:tab w:val="clear" w:pos="360"/>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4">
    <w:name w:val="xl24"/>
    <w:basedOn w:val="Normal"/>
    <w:rsid w:val="00BB6147"/>
    <w:pPr>
      <w:numPr>
        <w:numId w:val="3"/>
      </w:numPr>
      <w:pBdr>
        <w:bottom w:val="single" w:sz="8" w:space="0" w:color="auto"/>
      </w:pBdr>
      <w:tabs>
        <w:tab w:val="clear" w:pos="643"/>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5">
    <w:name w:val="xl25"/>
    <w:basedOn w:val="Normal"/>
    <w:rsid w:val="00BB6147"/>
    <w:pPr>
      <w:numPr>
        <w:numId w:val="4"/>
      </w:numPr>
      <w:pBdr>
        <w:bottom w:val="single" w:sz="8" w:space="0" w:color="auto"/>
        <w:right w:val="single" w:sz="8" w:space="0" w:color="auto"/>
      </w:pBdr>
      <w:tabs>
        <w:tab w:val="clear" w:pos="926"/>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6">
    <w:name w:val="xl26"/>
    <w:basedOn w:val="Normal"/>
    <w:rsid w:val="00BB6147"/>
    <w:pPr>
      <w:numPr>
        <w:numId w:val="5"/>
      </w:numPr>
      <w:pBdr>
        <w:bottom w:val="single" w:sz="4" w:space="0" w:color="auto"/>
      </w:pBdr>
      <w:tabs>
        <w:tab w:val="clear" w:pos="1209"/>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8">
    <w:name w:val="xl28"/>
    <w:basedOn w:val="Normal"/>
    <w:rsid w:val="00BB6147"/>
    <w:pPr>
      <w:spacing w:before="100" w:beforeAutospacing="1" w:after="100" w:afterAutospacing="1"/>
    </w:pPr>
    <w:rPr>
      <w:rFonts w:ascii="Times New Roman" w:eastAsia="Times New Roman" w:hAnsi="Times New Roman"/>
      <w:sz w:val="24"/>
      <w:szCs w:val="24"/>
      <w:lang w:val="es-ES" w:eastAsia="es-ES"/>
    </w:rPr>
  </w:style>
  <w:style w:type="paragraph" w:customStyle="1" w:styleId="xl29">
    <w:name w:val="xl29"/>
    <w:basedOn w:val="Normal"/>
    <w:rsid w:val="00BB6147"/>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30">
    <w:name w:val="xl30"/>
    <w:basedOn w:val="Normal"/>
    <w:rsid w:val="00BB6147"/>
    <w:pPr>
      <w:spacing w:before="100" w:beforeAutospacing="1" w:after="100" w:afterAutospacing="1"/>
      <w:ind w:firstLineChars="200" w:firstLine="200"/>
    </w:pPr>
    <w:rPr>
      <w:rFonts w:ascii="Times New Roman" w:eastAsia="Times New Roman" w:hAnsi="Times New Roman"/>
      <w:sz w:val="24"/>
      <w:szCs w:val="24"/>
      <w:lang w:val="es-ES" w:eastAsia="es-ES"/>
    </w:rPr>
  </w:style>
  <w:style w:type="paragraph" w:customStyle="1" w:styleId="xl31">
    <w:name w:val="xl31"/>
    <w:basedOn w:val="Normal"/>
    <w:rsid w:val="00BB6147"/>
    <w:pPr>
      <w:pBdr>
        <w:left w:val="single" w:sz="8"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32">
    <w:name w:val="xl32"/>
    <w:basedOn w:val="Normal"/>
    <w:rsid w:val="00BB6147"/>
    <w:pPr>
      <w:pBdr>
        <w:left w:val="single" w:sz="8" w:space="0" w:color="auto"/>
      </w:pBdr>
      <w:spacing w:before="100" w:beforeAutospacing="1" w:after="100" w:afterAutospacing="1"/>
    </w:pPr>
    <w:rPr>
      <w:rFonts w:ascii="Arial" w:eastAsia="Times New Roman" w:hAnsi="Arial" w:cs="Arial"/>
      <w:b/>
      <w:bCs/>
      <w:lang w:val="es-ES" w:eastAsia="es-ES"/>
    </w:rPr>
  </w:style>
  <w:style w:type="paragraph" w:customStyle="1" w:styleId="xl33">
    <w:name w:val="xl33"/>
    <w:basedOn w:val="Normal"/>
    <w:rsid w:val="00BB6147"/>
    <w:pPr>
      <w:pBdr>
        <w:left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34">
    <w:name w:val="xl34"/>
    <w:basedOn w:val="Normal"/>
    <w:rsid w:val="00BB6147"/>
    <w:pPr>
      <w:pBdr>
        <w:left w:val="single" w:sz="8" w:space="27" w:color="auto"/>
      </w:pBdr>
      <w:spacing w:before="100" w:beforeAutospacing="1" w:after="100" w:afterAutospacing="1"/>
      <w:ind w:firstLineChars="300" w:firstLine="300"/>
    </w:pPr>
    <w:rPr>
      <w:rFonts w:ascii="Times New Roman" w:eastAsia="Times New Roman" w:hAnsi="Times New Roman"/>
      <w:sz w:val="24"/>
      <w:szCs w:val="24"/>
      <w:lang w:val="es-ES" w:eastAsia="es-ES"/>
    </w:rPr>
  </w:style>
  <w:style w:type="paragraph" w:customStyle="1" w:styleId="xl35">
    <w:name w:val="xl35"/>
    <w:basedOn w:val="Normal"/>
    <w:rsid w:val="00BB6147"/>
    <w:pPr>
      <w:pBdr>
        <w:left w:val="single" w:sz="8" w:space="0" w:color="auto"/>
        <w:bottom w:val="single" w:sz="8"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37">
    <w:name w:val="xl37"/>
    <w:basedOn w:val="Normal"/>
    <w:rsid w:val="00BB6147"/>
    <w:pPr>
      <w:pBdr>
        <w:right w:val="single" w:sz="8" w:space="0" w:color="auto"/>
      </w:pBdr>
      <w:spacing w:before="100" w:beforeAutospacing="1" w:after="100" w:afterAutospacing="1"/>
    </w:pPr>
    <w:rPr>
      <w:rFonts w:ascii="Arial" w:eastAsia="Times New Roman" w:hAnsi="Arial" w:cs="Arial"/>
      <w:b/>
      <w:bCs/>
      <w:sz w:val="28"/>
      <w:szCs w:val="28"/>
      <w:lang w:val="es-ES" w:eastAsia="es-ES"/>
    </w:rPr>
  </w:style>
  <w:style w:type="paragraph" w:customStyle="1" w:styleId="xl38">
    <w:name w:val="xl38"/>
    <w:basedOn w:val="Normal"/>
    <w:rsid w:val="00BB6147"/>
    <w:pPr>
      <w:pBdr>
        <w:left w:val="single" w:sz="8" w:space="0" w:color="auto"/>
      </w:pBdr>
      <w:spacing w:before="100" w:beforeAutospacing="1" w:after="100" w:afterAutospacing="1"/>
    </w:pPr>
    <w:rPr>
      <w:rFonts w:ascii="Arial" w:eastAsia="Times New Roman" w:hAnsi="Arial" w:cs="Arial"/>
      <w:b/>
      <w:bCs/>
      <w:sz w:val="28"/>
      <w:szCs w:val="28"/>
      <w:lang w:val="es-ES" w:eastAsia="es-ES"/>
    </w:rPr>
  </w:style>
  <w:style w:type="paragraph" w:customStyle="1" w:styleId="xl39">
    <w:name w:val="xl39"/>
    <w:basedOn w:val="Normal"/>
    <w:rsid w:val="00BB6147"/>
    <w:pPr>
      <w:spacing w:before="100" w:beforeAutospacing="1" w:after="100" w:afterAutospacing="1"/>
    </w:pPr>
    <w:rPr>
      <w:rFonts w:ascii="Arial" w:eastAsia="Times New Roman" w:hAnsi="Arial" w:cs="Arial"/>
      <w:b/>
      <w:bCs/>
      <w:sz w:val="28"/>
      <w:szCs w:val="28"/>
      <w:lang w:val="es-ES" w:eastAsia="es-ES"/>
    </w:rPr>
  </w:style>
  <w:style w:type="paragraph" w:customStyle="1" w:styleId="xl40">
    <w:name w:val="xl40"/>
    <w:basedOn w:val="Normal"/>
    <w:rsid w:val="00BB6147"/>
    <w:pPr>
      <w:pBdr>
        <w:top w:val="single" w:sz="4" w:space="0" w:color="auto"/>
        <w:left w:val="single" w:sz="8" w:space="27" w:color="auto"/>
      </w:pBdr>
      <w:spacing w:before="100" w:beforeAutospacing="1" w:after="100" w:afterAutospacing="1"/>
      <w:ind w:firstLineChars="300" w:firstLine="300"/>
    </w:pPr>
    <w:rPr>
      <w:rFonts w:ascii="Arial" w:eastAsia="Times New Roman" w:hAnsi="Arial" w:cs="Arial"/>
      <w:sz w:val="18"/>
      <w:szCs w:val="18"/>
      <w:lang w:val="es-ES" w:eastAsia="es-ES"/>
    </w:rPr>
  </w:style>
  <w:style w:type="paragraph" w:customStyle="1" w:styleId="xl41">
    <w:name w:val="xl41"/>
    <w:basedOn w:val="Normal"/>
    <w:rsid w:val="00BB6147"/>
    <w:pPr>
      <w:pBdr>
        <w:top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42">
    <w:name w:val="xl42"/>
    <w:basedOn w:val="Normal"/>
    <w:rsid w:val="00BB6147"/>
    <w:pPr>
      <w:pBdr>
        <w:top w:val="single" w:sz="4"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43">
    <w:name w:val="xl43"/>
    <w:basedOn w:val="Normal"/>
    <w:rsid w:val="00BB6147"/>
    <w:pPr>
      <w:pBdr>
        <w:top w:val="single" w:sz="4" w:space="0" w:color="auto"/>
        <w:bottom w:val="single" w:sz="4"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44">
    <w:name w:val="xl44"/>
    <w:basedOn w:val="Normal"/>
    <w:rsid w:val="00BB6147"/>
    <w:pPr>
      <w:pBdr>
        <w:top w:val="single" w:sz="4" w:space="0" w:color="auto"/>
      </w:pBdr>
      <w:spacing w:before="100" w:beforeAutospacing="1" w:after="100" w:afterAutospacing="1"/>
    </w:pPr>
    <w:rPr>
      <w:rFonts w:ascii="Arial" w:eastAsia="Times New Roman" w:hAnsi="Arial" w:cs="Arial"/>
      <w:sz w:val="18"/>
      <w:szCs w:val="18"/>
      <w:lang w:val="es-ES" w:eastAsia="es-ES"/>
    </w:rPr>
  </w:style>
  <w:style w:type="paragraph" w:customStyle="1" w:styleId="xl45">
    <w:name w:val="xl45"/>
    <w:basedOn w:val="Normal"/>
    <w:rsid w:val="00BB6147"/>
    <w:pPr>
      <w:pBdr>
        <w:top w:val="single" w:sz="4" w:space="0" w:color="auto"/>
        <w:right w:val="single" w:sz="8"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46">
    <w:name w:val="xl46"/>
    <w:basedOn w:val="Normal"/>
    <w:rsid w:val="00BB6147"/>
    <w:pPr>
      <w:spacing w:before="100" w:beforeAutospacing="1" w:after="100" w:afterAutospacing="1"/>
      <w:ind w:firstLineChars="100" w:firstLine="100"/>
    </w:pPr>
    <w:rPr>
      <w:rFonts w:ascii="Arial" w:eastAsia="Times New Roman" w:hAnsi="Arial" w:cs="Arial"/>
      <w:b/>
      <w:bCs/>
      <w:sz w:val="28"/>
      <w:szCs w:val="28"/>
      <w:lang w:val="es-ES" w:eastAsia="es-ES"/>
    </w:rPr>
  </w:style>
  <w:style w:type="paragraph" w:customStyle="1" w:styleId="xl47">
    <w:name w:val="xl47"/>
    <w:basedOn w:val="Normal"/>
    <w:rsid w:val="00BB6147"/>
    <w:pPr>
      <w:spacing w:before="100" w:beforeAutospacing="1" w:after="100" w:afterAutospacing="1"/>
      <w:ind w:firstLineChars="200" w:firstLine="200"/>
    </w:pPr>
    <w:rPr>
      <w:rFonts w:ascii="Arial" w:eastAsia="Times New Roman" w:hAnsi="Arial" w:cs="Arial"/>
      <w:b/>
      <w:bCs/>
      <w:sz w:val="28"/>
      <w:szCs w:val="28"/>
      <w:lang w:val="es-ES" w:eastAsia="es-ES"/>
    </w:rPr>
  </w:style>
  <w:style w:type="paragraph" w:customStyle="1" w:styleId="xl48">
    <w:name w:val="xl48"/>
    <w:basedOn w:val="Normal"/>
    <w:rsid w:val="00BB6147"/>
    <w:pPr>
      <w:pBdr>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49">
    <w:name w:val="xl49"/>
    <w:basedOn w:val="Normal"/>
    <w:rsid w:val="00BB6147"/>
    <w:pPr>
      <w:pBdr>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0">
    <w:name w:val="xl50"/>
    <w:basedOn w:val="Normal"/>
    <w:rsid w:val="00BB6147"/>
    <w:pPr>
      <w:pBdr>
        <w:top w:val="single" w:sz="4" w:space="0" w:color="auto"/>
        <w:bottom w:val="single" w:sz="4" w:space="0" w:color="auto"/>
      </w:pBdr>
      <w:spacing w:before="100" w:beforeAutospacing="1" w:after="100" w:afterAutospacing="1"/>
      <w:ind w:firstLineChars="100" w:firstLine="100"/>
    </w:pPr>
    <w:rPr>
      <w:rFonts w:ascii="Arial" w:eastAsia="Times New Roman" w:hAnsi="Arial" w:cs="Arial"/>
      <w:b/>
      <w:bCs/>
      <w:sz w:val="24"/>
      <w:szCs w:val="24"/>
      <w:lang w:val="es-ES" w:eastAsia="es-ES"/>
    </w:rPr>
  </w:style>
  <w:style w:type="paragraph" w:customStyle="1" w:styleId="xl51">
    <w:name w:val="xl51"/>
    <w:basedOn w:val="Normal"/>
    <w:rsid w:val="00BB6147"/>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2">
    <w:name w:val="xl52"/>
    <w:basedOn w:val="Normal"/>
    <w:rsid w:val="00BB6147"/>
    <w:pPr>
      <w:pBdr>
        <w:left w:val="single" w:sz="8" w:space="0" w:color="auto"/>
        <w:bottom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3">
    <w:name w:val="xl53"/>
    <w:basedOn w:val="Normal"/>
    <w:rsid w:val="00BB6147"/>
    <w:pPr>
      <w:pBdr>
        <w:bottom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4">
    <w:name w:val="xl54"/>
    <w:basedOn w:val="Normal"/>
    <w:rsid w:val="00BB6147"/>
    <w:pPr>
      <w:pBdr>
        <w:bottom w:val="single" w:sz="8" w:space="0" w:color="auto"/>
        <w:right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5">
    <w:name w:val="xl55"/>
    <w:basedOn w:val="Normal"/>
    <w:rsid w:val="00BB6147"/>
    <w:pPr>
      <w:pBdr>
        <w:lef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56">
    <w:name w:val="xl56"/>
    <w:basedOn w:val="Normal"/>
    <w:rsid w:val="00BB6147"/>
    <w:pP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57">
    <w:name w:val="xl57"/>
    <w:basedOn w:val="Normal"/>
    <w:rsid w:val="00BB6147"/>
    <w:pPr>
      <w:pBdr>
        <w:lef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8">
    <w:name w:val="xl58"/>
    <w:basedOn w:val="Normal"/>
    <w:rsid w:val="00BB614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9">
    <w:name w:val="xl59"/>
    <w:basedOn w:val="Normal"/>
    <w:rsid w:val="00BB6147"/>
    <w:pPr>
      <w:pBdr>
        <w:top w:val="single" w:sz="8" w:space="0" w:color="auto"/>
        <w:lef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60">
    <w:name w:val="xl60"/>
    <w:basedOn w:val="Normal"/>
    <w:rsid w:val="00BB6147"/>
    <w:pPr>
      <w:pBdr>
        <w:top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61">
    <w:name w:val="xl61"/>
    <w:basedOn w:val="Normal"/>
    <w:rsid w:val="00BB6147"/>
    <w:pPr>
      <w:pBdr>
        <w:top w:val="single" w:sz="8" w:space="0" w:color="auto"/>
        <w:righ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62">
    <w:name w:val="xl62"/>
    <w:basedOn w:val="Normal"/>
    <w:rsid w:val="00BB6147"/>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63">
    <w:name w:val="xl63"/>
    <w:basedOn w:val="Normal"/>
    <w:rsid w:val="00BB6147"/>
    <w:pPr>
      <w:pBdr>
        <w:top w:val="single" w:sz="8" w:space="0" w:color="auto"/>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64">
    <w:name w:val="xl64"/>
    <w:basedOn w:val="Normal"/>
    <w:rsid w:val="00BB6147"/>
    <w:pPr>
      <w:pBdr>
        <w:top w:val="single" w:sz="4" w:space="0" w:color="auto"/>
      </w:pBdr>
      <w:spacing w:before="100" w:beforeAutospacing="1" w:after="100" w:afterAutospacing="1"/>
    </w:pPr>
    <w:rPr>
      <w:rFonts w:ascii="Arial" w:eastAsia="Times New Roman" w:hAnsi="Arial" w:cs="Arial"/>
      <w:b/>
      <w:bCs/>
      <w:sz w:val="24"/>
      <w:szCs w:val="24"/>
      <w:u w:val="single"/>
      <w:lang w:val="es-ES" w:eastAsia="es-ES"/>
    </w:rPr>
  </w:style>
  <w:style w:type="paragraph" w:customStyle="1" w:styleId="xl65">
    <w:name w:val="xl65"/>
    <w:basedOn w:val="Normal"/>
    <w:rsid w:val="00BB6147"/>
    <w:pPr>
      <w:spacing w:before="100" w:beforeAutospacing="1" w:after="100" w:afterAutospacing="1"/>
    </w:pPr>
    <w:rPr>
      <w:rFonts w:ascii="Arial" w:eastAsia="Times New Roman" w:hAnsi="Arial" w:cs="Arial"/>
      <w:b/>
      <w:bCs/>
      <w:sz w:val="24"/>
      <w:szCs w:val="24"/>
      <w:u w:val="single"/>
      <w:lang w:val="es-ES" w:eastAsia="es-ES"/>
    </w:rPr>
  </w:style>
  <w:style w:type="paragraph" w:customStyle="1" w:styleId="xl66">
    <w:name w:val="xl66"/>
    <w:basedOn w:val="Normal"/>
    <w:rsid w:val="00BB6147"/>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67">
    <w:name w:val="xl67"/>
    <w:basedOn w:val="Normal"/>
    <w:rsid w:val="00BB6147"/>
    <w:pPr>
      <w:spacing w:before="100" w:beforeAutospacing="1" w:after="100" w:afterAutospacing="1"/>
      <w:textAlignment w:val="center"/>
    </w:pPr>
    <w:rPr>
      <w:rFonts w:ascii="Arial" w:eastAsia="Times New Roman" w:hAnsi="Arial" w:cs="Arial"/>
      <w:b/>
      <w:bCs/>
      <w:sz w:val="24"/>
      <w:szCs w:val="24"/>
      <w:u w:val="single"/>
      <w:lang w:val="es-ES" w:eastAsia="es-ES"/>
    </w:rPr>
  </w:style>
  <w:style w:type="paragraph" w:customStyle="1" w:styleId="xl68">
    <w:name w:val="xl68"/>
    <w:basedOn w:val="Normal"/>
    <w:rsid w:val="00BB6147"/>
    <w:pPr>
      <w:spacing w:before="100" w:beforeAutospacing="1" w:after="100" w:afterAutospacing="1"/>
      <w:ind w:firstLineChars="300" w:firstLine="300"/>
    </w:pPr>
    <w:rPr>
      <w:rFonts w:ascii="Times New Roman" w:eastAsia="Times New Roman" w:hAnsi="Times New Roman"/>
      <w:sz w:val="24"/>
      <w:szCs w:val="24"/>
      <w:lang w:val="es-ES" w:eastAsia="es-ES"/>
    </w:rPr>
  </w:style>
  <w:style w:type="paragraph" w:customStyle="1" w:styleId="xl69">
    <w:name w:val="xl69"/>
    <w:basedOn w:val="Normal"/>
    <w:rsid w:val="00BB6147"/>
    <w:pPr>
      <w:pBdr>
        <w:bottom w:val="single" w:sz="4" w:space="0" w:color="auto"/>
      </w:pBdr>
      <w:spacing w:before="100" w:beforeAutospacing="1" w:after="100" w:afterAutospacing="1"/>
      <w:ind w:firstLineChars="100" w:firstLine="100"/>
    </w:pPr>
    <w:rPr>
      <w:rFonts w:ascii="Arial" w:eastAsia="Times New Roman" w:hAnsi="Arial" w:cs="Arial"/>
      <w:b/>
      <w:bCs/>
      <w:sz w:val="24"/>
      <w:szCs w:val="24"/>
      <w:lang w:val="es-ES" w:eastAsia="es-ES"/>
    </w:rPr>
  </w:style>
  <w:style w:type="paragraph" w:customStyle="1" w:styleId="Textodebloque1">
    <w:name w:val="Texto de bloque1"/>
    <w:basedOn w:val="Normal"/>
    <w:rsid w:val="00BB6147"/>
    <w:pPr>
      <w:overflowPunct w:val="0"/>
      <w:autoSpaceDE w:val="0"/>
      <w:autoSpaceDN w:val="0"/>
      <w:adjustRightInd w:val="0"/>
      <w:ind w:left="1490" w:right="560" w:hanging="709"/>
      <w:jc w:val="both"/>
      <w:textAlignment w:val="baseline"/>
    </w:pPr>
    <w:rPr>
      <w:rFonts w:ascii="Arial" w:eastAsia="Times New Roman" w:hAnsi="Arial"/>
      <w:sz w:val="20"/>
      <w:szCs w:val="20"/>
      <w:lang w:val="es-ES_tradnl" w:eastAsia="es-ES"/>
    </w:rPr>
  </w:style>
  <w:style w:type="paragraph" w:customStyle="1" w:styleId="Textoindependiente21">
    <w:name w:val="Texto independiente 21"/>
    <w:basedOn w:val="Normal"/>
    <w:rsid w:val="00BB6147"/>
    <w:pPr>
      <w:overflowPunct w:val="0"/>
      <w:autoSpaceDE w:val="0"/>
      <w:autoSpaceDN w:val="0"/>
      <w:adjustRightInd w:val="0"/>
      <w:ind w:right="-521"/>
      <w:jc w:val="both"/>
      <w:textAlignment w:val="baseline"/>
    </w:pPr>
    <w:rPr>
      <w:rFonts w:ascii="Arial" w:eastAsia="Times New Roman" w:hAnsi="Arial"/>
      <w:sz w:val="20"/>
      <w:szCs w:val="20"/>
      <w:lang w:val="es-ES_tradnl" w:eastAsia="es-ES"/>
    </w:rPr>
  </w:style>
  <w:style w:type="paragraph" w:customStyle="1" w:styleId="Textoindependiente31">
    <w:name w:val="Texto independiente 31"/>
    <w:basedOn w:val="Normal"/>
    <w:rsid w:val="00BB6147"/>
    <w:pPr>
      <w:overflowPunct w:val="0"/>
      <w:autoSpaceDE w:val="0"/>
      <w:autoSpaceDN w:val="0"/>
      <w:adjustRightInd w:val="0"/>
      <w:jc w:val="both"/>
      <w:textAlignment w:val="baseline"/>
    </w:pPr>
    <w:rPr>
      <w:rFonts w:ascii="Arial" w:eastAsia="Times New Roman" w:hAnsi="Arial"/>
      <w:b/>
      <w:szCs w:val="20"/>
      <w:lang w:val="es-ES_tradnl" w:eastAsia="es-ES"/>
    </w:rPr>
  </w:style>
  <w:style w:type="paragraph" w:customStyle="1" w:styleId="Sangra2detindependiente1">
    <w:name w:val="Sangría 2 de t. independiente1"/>
    <w:basedOn w:val="Normal"/>
    <w:rsid w:val="00BB6147"/>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rFonts w:ascii="Times New Roman" w:eastAsia="Times New Roman" w:hAnsi="Times New Roman"/>
      <w:sz w:val="20"/>
      <w:szCs w:val="20"/>
      <w:lang w:val="es-ES_tradnl" w:eastAsia="es-ES"/>
    </w:rPr>
  </w:style>
  <w:style w:type="paragraph" w:customStyle="1" w:styleId="Sangra3detindependiente1">
    <w:name w:val="Sangría 3 de t. independiente1"/>
    <w:basedOn w:val="Normal"/>
    <w:rsid w:val="00BB6147"/>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rFonts w:ascii="Times New Roman" w:eastAsia="Times New Roman" w:hAnsi="Times New Roman"/>
      <w:sz w:val="20"/>
      <w:szCs w:val="20"/>
      <w:lang w:val="es-ES_tradnl" w:eastAsia="es-ES"/>
    </w:rPr>
  </w:style>
  <w:style w:type="paragraph" w:styleId="Lista">
    <w:name w:val="List"/>
    <w:basedOn w:val="Normal"/>
    <w:rsid w:val="00BB6147"/>
    <w:pPr>
      <w:ind w:left="283" w:hanging="283"/>
    </w:pPr>
    <w:rPr>
      <w:rFonts w:ascii="Times New Roman" w:eastAsia="Times New Roman" w:hAnsi="Times New Roman"/>
      <w:sz w:val="20"/>
      <w:szCs w:val="20"/>
      <w:lang w:val="es-ES_tradnl" w:eastAsia="es-ES"/>
    </w:rPr>
  </w:style>
  <w:style w:type="paragraph" w:styleId="Puesto">
    <w:name w:val="Title"/>
    <w:basedOn w:val="Normal"/>
    <w:link w:val="PuestoCar"/>
    <w:qFormat/>
    <w:rsid w:val="00BB6147"/>
    <w:pPr>
      <w:jc w:val="center"/>
    </w:pPr>
    <w:rPr>
      <w:rFonts w:ascii="Arial" w:eastAsia="Times New Roman" w:hAnsi="Arial"/>
      <w:b/>
      <w:sz w:val="28"/>
      <w:szCs w:val="20"/>
      <w:lang w:val="es-ES" w:eastAsia="es-ES"/>
    </w:rPr>
  </w:style>
  <w:style w:type="character" w:customStyle="1" w:styleId="PuestoCar">
    <w:name w:val="Puesto Car"/>
    <w:basedOn w:val="Fuentedeprrafopredeter"/>
    <w:link w:val="Puesto"/>
    <w:rsid w:val="00BB6147"/>
    <w:rPr>
      <w:rFonts w:ascii="Arial" w:eastAsia="Times New Roman" w:hAnsi="Arial" w:cs="Times New Roman"/>
      <w:b/>
      <w:sz w:val="28"/>
      <w:szCs w:val="20"/>
      <w:lang w:val="es-ES" w:eastAsia="es-ES"/>
    </w:rPr>
  </w:style>
  <w:style w:type="paragraph" w:customStyle="1" w:styleId="Texto">
    <w:name w:val="Texto"/>
    <w:basedOn w:val="ROMANOS"/>
    <w:rsid w:val="00BB6147"/>
    <w:pPr>
      <w:spacing w:line="216" w:lineRule="exact"/>
      <w:ind w:left="0" w:firstLine="288"/>
    </w:pPr>
    <w:rPr>
      <w:rFonts w:cs="Arial"/>
      <w:lang w:val="es-ES" w:eastAsia="es-MX"/>
    </w:rPr>
  </w:style>
  <w:style w:type="character" w:customStyle="1" w:styleId="PrrafodelistaCar">
    <w:name w:val="Párrafo de lista Car"/>
    <w:link w:val="Prrafodelista"/>
    <w:uiPriority w:val="34"/>
    <w:rsid w:val="00BB6147"/>
    <w:rPr>
      <w:rFonts w:ascii="Calibri" w:eastAsia="Calibri" w:hAnsi="Calibri" w:cs="Times New Roman"/>
    </w:rPr>
  </w:style>
  <w:style w:type="paragraph" w:styleId="TDC5">
    <w:name w:val="toc 5"/>
    <w:basedOn w:val="Normal"/>
    <w:next w:val="Normal"/>
    <w:autoRedefine/>
    <w:uiPriority w:val="39"/>
    <w:unhideWhenUsed/>
    <w:rsid w:val="00BB6147"/>
    <w:pPr>
      <w:spacing w:line="276" w:lineRule="auto"/>
      <w:ind w:left="880"/>
    </w:pPr>
    <w:rPr>
      <w:rFonts w:cs="Calibri"/>
      <w:sz w:val="18"/>
      <w:szCs w:val="18"/>
    </w:rPr>
  </w:style>
  <w:style w:type="paragraph" w:styleId="TDC6">
    <w:name w:val="toc 6"/>
    <w:basedOn w:val="Normal"/>
    <w:next w:val="Normal"/>
    <w:autoRedefine/>
    <w:uiPriority w:val="39"/>
    <w:unhideWhenUsed/>
    <w:rsid w:val="00BB6147"/>
    <w:pPr>
      <w:spacing w:line="276" w:lineRule="auto"/>
      <w:ind w:left="1100"/>
    </w:pPr>
    <w:rPr>
      <w:rFonts w:cs="Calibri"/>
      <w:sz w:val="18"/>
      <w:szCs w:val="18"/>
    </w:rPr>
  </w:style>
  <w:style w:type="paragraph" w:styleId="TDC7">
    <w:name w:val="toc 7"/>
    <w:basedOn w:val="Normal"/>
    <w:next w:val="Normal"/>
    <w:autoRedefine/>
    <w:uiPriority w:val="39"/>
    <w:unhideWhenUsed/>
    <w:rsid w:val="00BB6147"/>
    <w:pPr>
      <w:spacing w:line="276" w:lineRule="auto"/>
      <w:ind w:left="1320"/>
    </w:pPr>
    <w:rPr>
      <w:rFonts w:cs="Calibri"/>
      <w:sz w:val="18"/>
      <w:szCs w:val="18"/>
    </w:rPr>
  </w:style>
  <w:style w:type="paragraph" w:styleId="TDC8">
    <w:name w:val="toc 8"/>
    <w:basedOn w:val="Normal"/>
    <w:next w:val="Normal"/>
    <w:autoRedefine/>
    <w:uiPriority w:val="39"/>
    <w:unhideWhenUsed/>
    <w:rsid w:val="00BB6147"/>
    <w:pPr>
      <w:spacing w:line="276" w:lineRule="auto"/>
      <w:ind w:left="1540"/>
    </w:pPr>
    <w:rPr>
      <w:rFonts w:cs="Calibri"/>
      <w:sz w:val="18"/>
      <w:szCs w:val="18"/>
    </w:rPr>
  </w:style>
  <w:style w:type="paragraph" w:styleId="TDC9">
    <w:name w:val="toc 9"/>
    <w:basedOn w:val="Normal"/>
    <w:next w:val="Normal"/>
    <w:autoRedefine/>
    <w:uiPriority w:val="39"/>
    <w:unhideWhenUsed/>
    <w:rsid w:val="00BB6147"/>
    <w:pPr>
      <w:spacing w:line="276" w:lineRule="auto"/>
      <w:ind w:left="1760"/>
    </w:pPr>
    <w:rPr>
      <w:rFonts w:cs="Calibri"/>
      <w:sz w:val="18"/>
      <w:szCs w:val="18"/>
    </w:rPr>
  </w:style>
  <w:style w:type="paragraph" w:customStyle="1" w:styleId="NIVEL2INDICE">
    <w:name w:val="NIVEL2INDICE"/>
    <w:basedOn w:val="Ttulo2"/>
    <w:link w:val="NIVEL2INDICEChar"/>
    <w:rsid w:val="00BB6147"/>
    <w:pPr>
      <w:numPr>
        <w:numId w:val="6"/>
      </w:numPr>
      <w:spacing w:before="0" w:after="0"/>
    </w:pPr>
    <w:rPr>
      <w:rFonts w:ascii="Arial" w:eastAsia="Batang" w:hAnsi="Arial" w:cs="Arial"/>
      <w:bCs w:val="0"/>
      <w:sz w:val="20"/>
      <w:szCs w:val="20"/>
      <w:lang w:val="es-ES_tradnl" w:eastAsia="ko-KR"/>
    </w:rPr>
  </w:style>
  <w:style w:type="paragraph" w:customStyle="1" w:styleId="NIVEL1INDICE">
    <w:name w:val="NIVEL1INDICE"/>
    <w:basedOn w:val="Prrafodelista"/>
    <w:link w:val="NIVEL1INDICEChar"/>
    <w:rsid w:val="00BB6147"/>
    <w:pPr>
      <w:numPr>
        <w:numId w:val="8"/>
      </w:numPr>
      <w:tabs>
        <w:tab w:val="left" w:pos="0"/>
      </w:tabs>
      <w:adjustRightInd w:val="0"/>
      <w:spacing w:after="120" w:line="276" w:lineRule="auto"/>
      <w:jc w:val="both"/>
      <w:outlineLvl w:val="0"/>
    </w:pPr>
    <w:rPr>
      <w:rFonts w:ascii="Arial" w:hAnsi="Arial" w:cs="Arial"/>
      <w:b/>
      <w:bCs/>
      <w:sz w:val="20"/>
      <w:szCs w:val="20"/>
    </w:rPr>
  </w:style>
  <w:style w:type="character" w:customStyle="1" w:styleId="NIVEL2INDICEChar">
    <w:name w:val="NIVEL2INDICE Char"/>
    <w:link w:val="NIVEL2INDICE"/>
    <w:rsid w:val="00BB6147"/>
    <w:rPr>
      <w:rFonts w:ascii="Arial" w:eastAsia="Batang" w:hAnsi="Arial" w:cs="Arial"/>
      <w:b/>
      <w:i/>
      <w:iCs/>
      <w:sz w:val="20"/>
      <w:szCs w:val="20"/>
      <w:lang w:val="es-ES_tradnl" w:eastAsia="ko-KR"/>
    </w:rPr>
  </w:style>
  <w:style w:type="paragraph" w:customStyle="1" w:styleId="NIVEL3INDICE">
    <w:name w:val="NIVEL3INDICE"/>
    <w:basedOn w:val="Ttulo3"/>
    <w:link w:val="NIVEL3INDICEChar"/>
    <w:rsid w:val="00BB6147"/>
    <w:pPr>
      <w:numPr>
        <w:ilvl w:val="1"/>
        <w:numId w:val="7"/>
      </w:numPr>
      <w:autoSpaceDE w:val="0"/>
      <w:autoSpaceDN w:val="0"/>
    </w:pPr>
    <w:rPr>
      <w:rFonts w:ascii="Arial" w:eastAsia="Times New Roman" w:hAnsi="Arial" w:cs="Arial"/>
      <w:b w:val="0"/>
      <w:bCs w:val="0"/>
      <w:sz w:val="20"/>
      <w:szCs w:val="20"/>
      <w:lang w:val="es-ES" w:eastAsia="es-MX"/>
    </w:rPr>
  </w:style>
  <w:style w:type="character" w:customStyle="1" w:styleId="NIVEL1INDICEChar">
    <w:name w:val="NIVEL1INDICE Char"/>
    <w:link w:val="NIVEL1INDICE"/>
    <w:rsid w:val="00BB6147"/>
    <w:rPr>
      <w:rFonts w:ascii="Arial" w:eastAsia="Calibri" w:hAnsi="Arial" w:cs="Arial"/>
      <w:b/>
      <w:bCs/>
      <w:sz w:val="20"/>
      <w:szCs w:val="20"/>
    </w:rPr>
  </w:style>
  <w:style w:type="character" w:customStyle="1" w:styleId="NIVEL3INDICEChar">
    <w:name w:val="NIVEL3INDICE Char"/>
    <w:link w:val="NIVEL3INDICE"/>
    <w:rsid w:val="00BB6147"/>
    <w:rPr>
      <w:rFonts w:ascii="Arial" w:eastAsia="Times New Roman" w:hAnsi="Arial" w:cs="Arial"/>
      <w:sz w:val="20"/>
      <w:szCs w:val="20"/>
      <w:lang w:val="es-ES" w:eastAsia="es-MX"/>
    </w:rPr>
  </w:style>
  <w:style w:type="paragraph" w:styleId="Textonotaalfinal">
    <w:name w:val="endnote text"/>
    <w:basedOn w:val="Normal"/>
    <w:link w:val="TextonotaalfinalCar"/>
    <w:semiHidden/>
    <w:unhideWhenUsed/>
    <w:rsid w:val="0053445B"/>
    <w:rPr>
      <w:sz w:val="20"/>
      <w:szCs w:val="20"/>
    </w:rPr>
  </w:style>
  <w:style w:type="character" w:customStyle="1" w:styleId="TextonotaalfinalCar">
    <w:name w:val="Texto nota al final Car"/>
    <w:basedOn w:val="Fuentedeprrafopredeter"/>
    <w:link w:val="Textonotaalfinal"/>
    <w:semiHidden/>
    <w:rsid w:val="0053445B"/>
    <w:rPr>
      <w:rFonts w:ascii="Calibri" w:eastAsia="Calibri" w:hAnsi="Calibri" w:cs="Times New Roman"/>
      <w:sz w:val="20"/>
      <w:szCs w:val="20"/>
    </w:rPr>
  </w:style>
  <w:style w:type="character" w:styleId="Refdenotaalfinal">
    <w:name w:val="endnote reference"/>
    <w:basedOn w:val="Fuentedeprrafopredeter"/>
    <w:semiHidden/>
    <w:unhideWhenUsed/>
    <w:rsid w:val="0053445B"/>
    <w:rPr>
      <w:vertAlign w:val="superscript"/>
    </w:rPr>
  </w:style>
  <w:style w:type="numbering" w:customStyle="1" w:styleId="Sinlista1">
    <w:name w:val="Sin lista1"/>
    <w:next w:val="Sinlista"/>
    <w:uiPriority w:val="99"/>
    <w:semiHidden/>
    <w:unhideWhenUsed/>
    <w:rsid w:val="00ED2F70"/>
  </w:style>
  <w:style w:type="table" w:customStyle="1" w:styleId="Tablaconcuadrcula1">
    <w:name w:val="Tabla con cuadrícula1"/>
    <w:basedOn w:val="Tablanormal"/>
    <w:next w:val="Tablaconcuadrcula"/>
    <w:uiPriority w:val="59"/>
    <w:rsid w:val="00ED2F70"/>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ED2F70"/>
    <w:rPr>
      <w:vertAlign w:val="superscript"/>
    </w:rPr>
  </w:style>
  <w:style w:type="character" w:styleId="Nmerodelnea">
    <w:name w:val="line number"/>
    <w:basedOn w:val="Fuentedeprrafopredeter"/>
    <w:uiPriority w:val="99"/>
    <w:semiHidden/>
    <w:unhideWhenUsed/>
    <w:rsid w:val="00ED2F70"/>
  </w:style>
  <w:style w:type="table" w:customStyle="1" w:styleId="Sombreadomedio11">
    <w:name w:val="Sombreado medio 11"/>
    <w:basedOn w:val="Tablanormal"/>
    <w:next w:val="Sombreadomedio1"/>
    <w:uiPriority w:val="63"/>
    <w:rsid w:val="00ED2F70"/>
    <w:rPr>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
    <w:name w:val="Medium Shading 1"/>
    <w:basedOn w:val="Tablanormal"/>
    <w:semiHidden/>
    <w:unhideWhenUsed/>
    <w:rsid w:val="00ED2F7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9876">
      <w:bodyDiv w:val="1"/>
      <w:marLeft w:val="0"/>
      <w:marRight w:val="0"/>
      <w:marTop w:val="0"/>
      <w:marBottom w:val="0"/>
      <w:divBdr>
        <w:top w:val="none" w:sz="0" w:space="0" w:color="auto"/>
        <w:left w:val="none" w:sz="0" w:space="0" w:color="auto"/>
        <w:bottom w:val="none" w:sz="0" w:space="0" w:color="auto"/>
        <w:right w:val="none" w:sz="0" w:space="0" w:color="auto"/>
      </w:divBdr>
      <w:divsChild>
        <w:div w:id="176895915">
          <w:marLeft w:val="0"/>
          <w:marRight w:val="0"/>
          <w:marTop w:val="0"/>
          <w:marBottom w:val="0"/>
          <w:divBdr>
            <w:top w:val="none" w:sz="0" w:space="0" w:color="auto"/>
            <w:left w:val="none" w:sz="0" w:space="0" w:color="auto"/>
            <w:bottom w:val="none" w:sz="0" w:space="0" w:color="auto"/>
            <w:right w:val="none" w:sz="0" w:space="0" w:color="auto"/>
          </w:divBdr>
        </w:div>
        <w:div w:id="466899880">
          <w:marLeft w:val="0"/>
          <w:marRight w:val="0"/>
          <w:marTop w:val="0"/>
          <w:marBottom w:val="0"/>
          <w:divBdr>
            <w:top w:val="none" w:sz="0" w:space="0" w:color="auto"/>
            <w:left w:val="none" w:sz="0" w:space="0" w:color="auto"/>
            <w:bottom w:val="none" w:sz="0" w:space="0" w:color="auto"/>
            <w:right w:val="none" w:sz="0" w:space="0" w:color="auto"/>
          </w:divBdr>
        </w:div>
        <w:div w:id="566914410">
          <w:marLeft w:val="0"/>
          <w:marRight w:val="0"/>
          <w:marTop w:val="0"/>
          <w:marBottom w:val="0"/>
          <w:divBdr>
            <w:top w:val="none" w:sz="0" w:space="0" w:color="auto"/>
            <w:left w:val="none" w:sz="0" w:space="0" w:color="auto"/>
            <w:bottom w:val="none" w:sz="0" w:space="0" w:color="auto"/>
            <w:right w:val="none" w:sz="0" w:space="0" w:color="auto"/>
          </w:divBdr>
        </w:div>
        <w:div w:id="716323994">
          <w:marLeft w:val="0"/>
          <w:marRight w:val="0"/>
          <w:marTop w:val="0"/>
          <w:marBottom w:val="0"/>
          <w:divBdr>
            <w:top w:val="none" w:sz="0" w:space="0" w:color="auto"/>
            <w:left w:val="none" w:sz="0" w:space="0" w:color="auto"/>
            <w:bottom w:val="none" w:sz="0" w:space="0" w:color="auto"/>
            <w:right w:val="none" w:sz="0" w:space="0" w:color="auto"/>
          </w:divBdr>
        </w:div>
        <w:div w:id="788402689">
          <w:marLeft w:val="0"/>
          <w:marRight w:val="0"/>
          <w:marTop w:val="0"/>
          <w:marBottom w:val="0"/>
          <w:divBdr>
            <w:top w:val="none" w:sz="0" w:space="0" w:color="auto"/>
            <w:left w:val="none" w:sz="0" w:space="0" w:color="auto"/>
            <w:bottom w:val="none" w:sz="0" w:space="0" w:color="auto"/>
            <w:right w:val="none" w:sz="0" w:space="0" w:color="auto"/>
          </w:divBdr>
        </w:div>
        <w:div w:id="855659279">
          <w:marLeft w:val="0"/>
          <w:marRight w:val="0"/>
          <w:marTop w:val="0"/>
          <w:marBottom w:val="0"/>
          <w:divBdr>
            <w:top w:val="none" w:sz="0" w:space="0" w:color="auto"/>
            <w:left w:val="none" w:sz="0" w:space="0" w:color="auto"/>
            <w:bottom w:val="none" w:sz="0" w:space="0" w:color="auto"/>
            <w:right w:val="none" w:sz="0" w:space="0" w:color="auto"/>
          </w:divBdr>
        </w:div>
        <w:div w:id="1229804528">
          <w:marLeft w:val="0"/>
          <w:marRight w:val="0"/>
          <w:marTop w:val="0"/>
          <w:marBottom w:val="0"/>
          <w:divBdr>
            <w:top w:val="none" w:sz="0" w:space="0" w:color="auto"/>
            <w:left w:val="none" w:sz="0" w:space="0" w:color="auto"/>
            <w:bottom w:val="none" w:sz="0" w:space="0" w:color="auto"/>
            <w:right w:val="none" w:sz="0" w:space="0" w:color="auto"/>
          </w:divBdr>
        </w:div>
        <w:div w:id="1238442046">
          <w:marLeft w:val="0"/>
          <w:marRight w:val="0"/>
          <w:marTop w:val="0"/>
          <w:marBottom w:val="0"/>
          <w:divBdr>
            <w:top w:val="none" w:sz="0" w:space="0" w:color="auto"/>
            <w:left w:val="none" w:sz="0" w:space="0" w:color="auto"/>
            <w:bottom w:val="none" w:sz="0" w:space="0" w:color="auto"/>
            <w:right w:val="none" w:sz="0" w:space="0" w:color="auto"/>
          </w:divBdr>
        </w:div>
        <w:div w:id="1895656846">
          <w:marLeft w:val="0"/>
          <w:marRight w:val="0"/>
          <w:marTop w:val="0"/>
          <w:marBottom w:val="0"/>
          <w:divBdr>
            <w:top w:val="none" w:sz="0" w:space="0" w:color="auto"/>
            <w:left w:val="none" w:sz="0" w:space="0" w:color="auto"/>
            <w:bottom w:val="none" w:sz="0" w:space="0" w:color="auto"/>
            <w:right w:val="none" w:sz="0" w:space="0" w:color="auto"/>
          </w:divBdr>
        </w:div>
        <w:div w:id="2086222883">
          <w:marLeft w:val="0"/>
          <w:marRight w:val="0"/>
          <w:marTop w:val="0"/>
          <w:marBottom w:val="0"/>
          <w:divBdr>
            <w:top w:val="none" w:sz="0" w:space="0" w:color="auto"/>
            <w:left w:val="none" w:sz="0" w:space="0" w:color="auto"/>
            <w:bottom w:val="none" w:sz="0" w:space="0" w:color="auto"/>
            <w:right w:val="none" w:sz="0" w:space="0" w:color="auto"/>
          </w:divBdr>
        </w:div>
        <w:div w:id="2088308849">
          <w:marLeft w:val="0"/>
          <w:marRight w:val="0"/>
          <w:marTop w:val="0"/>
          <w:marBottom w:val="0"/>
          <w:divBdr>
            <w:top w:val="none" w:sz="0" w:space="0" w:color="auto"/>
            <w:left w:val="none" w:sz="0" w:space="0" w:color="auto"/>
            <w:bottom w:val="none" w:sz="0" w:space="0" w:color="auto"/>
            <w:right w:val="none" w:sz="0" w:space="0" w:color="auto"/>
          </w:divBdr>
        </w:div>
      </w:divsChild>
    </w:div>
    <w:div w:id="707489253">
      <w:bodyDiv w:val="1"/>
      <w:marLeft w:val="0"/>
      <w:marRight w:val="0"/>
      <w:marTop w:val="0"/>
      <w:marBottom w:val="0"/>
      <w:divBdr>
        <w:top w:val="none" w:sz="0" w:space="0" w:color="auto"/>
        <w:left w:val="none" w:sz="0" w:space="0" w:color="auto"/>
        <w:bottom w:val="none" w:sz="0" w:space="0" w:color="auto"/>
        <w:right w:val="none" w:sz="0" w:space="0" w:color="auto"/>
      </w:divBdr>
    </w:div>
    <w:div w:id="1325283611">
      <w:bodyDiv w:val="1"/>
      <w:marLeft w:val="0"/>
      <w:marRight w:val="0"/>
      <w:marTop w:val="0"/>
      <w:marBottom w:val="0"/>
      <w:divBdr>
        <w:top w:val="none" w:sz="0" w:space="0" w:color="auto"/>
        <w:left w:val="none" w:sz="0" w:space="0" w:color="auto"/>
        <w:bottom w:val="none" w:sz="0" w:space="0" w:color="auto"/>
        <w:right w:val="none" w:sz="0" w:space="0" w:color="auto"/>
      </w:divBdr>
    </w:div>
    <w:div w:id="1402799384">
      <w:bodyDiv w:val="1"/>
      <w:marLeft w:val="0"/>
      <w:marRight w:val="0"/>
      <w:marTop w:val="0"/>
      <w:marBottom w:val="0"/>
      <w:divBdr>
        <w:top w:val="none" w:sz="0" w:space="0" w:color="auto"/>
        <w:left w:val="none" w:sz="0" w:space="0" w:color="auto"/>
        <w:bottom w:val="none" w:sz="0" w:space="0" w:color="auto"/>
        <w:right w:val="none" w:sz="0" w:space="0" w:color="auto"/>
      </w:divBdr>
    </w:div>
    <w:div w:id="1430195605">
      <w:bodyDiv w:val="1"/>
      <w:marLeft w:val="0"/>
      <w:marRight w:val="0"/>
      <w:marTop w:val="0"/>
      <w:marBottom w:val="0"/>
      <w:divBdr>
        <w:top w:val="none" w:sz="0" w:space="0" w:color="auto"/>
        <w:left w:val="none" w:sz="0" w:space="0" w:color="auto"/>
        <w:bottom w:val="none" w:sz="0" w:space="0" w:color="auto"/>
        <w:right w:val="none" w:sz="0" w:space="0" w:color="auto"/>
      </w:divBdr>
    </w:div>
    <w:div w:id="1555890708">
      <w:bodyDiv w:val="1"/>
      <w:marLeft w:val="0"/>
      <w:marRight w:val="0"/>
      <w:marTop w:val="0"/>
      <w:marBottom w:val="0"/>
      <w:divBdr>
        <w:top w:val="none" w:sz="0" w:space="0" w:color="auto"/>
        <w:left w:val="none" w:sz="0" w:space="0" w:color="auto"/>
        <w:bottom w:val="none" w:sz="0" w:space="0" w:color="auto"/>
        <w:right w:val="none" w:sz="0" w:space="0" w:color="auto"/>
      </w:divBdr>
    </w:div>
    <w:div w:id="18905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apasnezahualcoyot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z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FE61-CAC8-4530-A703-50D214EE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26</Pages>
  <Words>12470</Words>
  <Characters>68588</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“2016, Año del Centenario de la Instalación del Congreso Constituyente”</vt:lpstr>
    </vt:vector>
  </TitlesOfParts>
  <Company>Hewlett-Packard</Company>
  <LinksUpToDate>false</LinksUpToDate>
  <CharactersWithSpaces>80897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Año del Centenario de la Instalación del Congreso Constituyente”</dc:title>
  <dc:subject/>
  <dc:creator>RBaggio</dc:creator>
  <cp:keywords/>
  <dc:description/>
  <cp:lastModifiedBy>Planeación</cp:lastModifiedBy>
  <cp:revision>49</cp:revision>
  <cp:lastPrinted>2021-11-26T18:01:00Z</cp:lastPrinted>
  <dcterms:created xsi:type="dcterms:W3CDTF">2021-11-08T16:01:00Z</dcterms:created>
  <dcterms:modified xsi:type="dcterms:W3CDTF">2021-11-26T20:19:00Z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-1909562280</vt:i4>
  </property>
</Properties>
</file>